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BEB" w:rsidRPr="008E5A2E" w:rsidRDefault="003F4BEB" w:rsidP="00566A1C">
      <w:pPr>
        <w:pStyle w:val="Textoindependiente"/>
        <w:contextualSpacing/>
        <w:rPr>
          <w:rFonts w:asciiTheme="majorHAnsi" w:hAnsiTheme="majorHAnsi" w:cs="Arial"/>
          <w:szCs w:val="21"/>
        </w:rPr>
      </w:pPr>
      <w:bookmarkStart w:id="0" w:name="_GoBack"/>
      <w:bookmarkEnd w:id="0"/>
      <w:r w:rsidRPr="008E5A2E">
        <w:rPr>
          <w:rFonts w:asciiTheme="majorHAnsi" w:hAnsiTheme="majorHAnsi" w:cs="Arial"/>
          <w:b/>
          <w:szCs w:val="21"/>
        </w:rPr>
        <w:t>CONVENIO DE COLABORACIÓN</w:t>
      </w:r>
      <w:r w:rsidR="003E233E" w:rsidRPr="008E5A2E">
        <w:rPr>
          <w:rFonts w:asciiTheme="majorHAnsi" w:hAnsiTheme="majorHAnsi" w:cs="Arial"/>
          <w:b/>
          <w:szCs w:val="21"/>
        </w:rPr>
        <w:t xml:space="preserve"> ACADÉMICA EN MATERIA DE CICLOS CLÍNICOS, INTERNADO DE PREGRADO Y </w:t>
      </w:r>
      <w:r w:rsidR="00A970CE" w:rsidRPr="008E5A2E">
        <w:rPr>
          <w:rFonts w:asciiTheme="majorHAnsi" w:hAnsiTheme="majorHAnsi" w:cs="Arial"/>
          <w:b/>
          <w:szCs w:val="21"/>
        </w:rPr>
        <w:t>ENSEÑANZA MÉDICA</w:t>
      </w:r>
      <w:r w:rsidR="003E233E" w:rsidRPr="008E5A2E">
        <w:rPr>
          <w:rFonts w:asciiTheme="majorHAnsi" w:hAnsiTheme="majorHAnsi" w:cs="Arial"/>
          <w:b/>
          <w:szCs w:val="21"/>
        </w:rPr>
        <w:t xml:space="preserve"> DE POSGRADO</w:t>
      </w:r>
      <w:r w:rsidRPr="008E5A2E">
        <w:rPr>
          <w:rFonts w:asciiTheme="majorHAnsi" w:hAnsiTheme="majorHAnsi" w:cs="Arial"/>
          <w:b/>
          <w:szCs w:val="21"/>
        </w:rPr>
        <w:t>,</w:t>
      </w:r>
      <w:r w:rsidRPr="008E5A2E">
        <w:rPr>
          <w:rFonts w:asciiTheme="majorHAnsi" w:hAnsiTheme="majorHAnsi" w:cs="Arial"/>
          <w:szCs w:val="21"/>
        </w:rPr>
        <w:t xml:space="preserve"> QUE CELEBRAN POR UNA PARTE, </w:t>
      </w:r>
      <w:r w:rsidRPr="008E5A2E">
        <w:rPr>
          <w:rFonts w:asciiTheme="majorHAnsi" w:hAnsiTheme="majorHAnsi" w:cs="Arial"/>
          <w:b/>
          <w:bCs/>
          <w:szCs w:val="21"/>
        </w:rPr>
        <w:t xml:space="preserve">EL INSTITUTO DE SEGURIDAD Y SERVICIOS SOCIALES DE LOS TRABAJADORES DEL ESTADO, </w:t>
      </w:r>
      <w:r w:rsidRPr="008E5A2E">
        <w:rPr>
          <w:rFonts w:asciiTheme="majorHAnsi" w:hAnsiTheme="majorHAnsi" w:cs="Arial"/>
          <w:szCs w:val="21"/>
        </w:rPr>
        <w:t xml:space="preserve">AL QUE EN LO SUCESIVO SE LE DENOMINARA </w:t>
      </w:r>
      <w:r w:rsidR="005D33C4" w:rsidRPr="008E5A2E">
        <w:rPr>
          <w:rFonts w:asciiTheme="majorHAnsi" w:hAnsiTheme="majorHAnsi" w:cs="Arial"/>
          <w:bCs/>
          <w:szCs w:val="21"/>
        </w:rPr>
        <w:t xml:space="preserve">EL </w:t>
      </w:r>
      <w:r w:rsidR="004268C8" w:rsidRPr="008E5A2E">
        <w:rPr>
          <w:rFonts w:asciiTheme="majorHAnsi" w:hAnsiTheme="majorHAnsi" w:cs="Arial"/>
          <w:b/>
          <w:bCs/>
          <w:szCs w:val="21"/>
        </w:rPr>
        <w:t>“ISSSTE”</w:t>
      </w:r>
      <w:r w:rsidRPr="008E5A2E">
        <w:rPr>
          <w:rFonts w:asciiTheme="majorHAnsi" w:hAnsiTheme="majorHAnsi" w:cs="Arial"/>
          <w:b/>
          <w:bCs/>
          <w:szCs w:val="21"/>
        </w:rPr>
        <w:t xml:space="preserve">, </w:t>
      </w:r>
      <w:r w:rsidRPr="008E5A2E">
        <w:rPr>
          <w:rFonts w:asciiTheme="majorHAnsi" w:hAnsiTheme="majorHAnsi" w:cs="Arial"/>
          <w:szCs w:val="21"/>
        </w:rPr>
        <w:t>REPRESENTADO POR SU DIRECTOR</w:t>
      </w:r>
      <w:r w:rsidR="0097529D">
        <w:rPr>
          <w:rFonts w:asciiTheme="majorHAnsi" w:hAnsiTheme="majorHAnsi" w:cs="Arial"/>
          <w:szCs w:val="21"/>
        </w:rPr>
        <w:t xml:space="preserve"> NORMATIVO DE SALUD, DR. RAMIRO LÓPEZ ELIZALDE</w:t>
      </w:r>
      <w:r w:rsidRPr="008E5A2E">
        <w:rPr>
          <w:rFonts w:asciiTheme="majorHAnsi" w:hAnsiTheme="majorHAnsi" w:cs="Arial"/>
          <w:szCs w:val="21"/>
        </w:rPr>
        <w:t>,</w:t>
      </w:r>
      <w:r w:rsidR="00D255BA" w:rsidRPr="008E5A2E">
        <w:rPr>
          <w:rFonts w:asciiTheme="majorHAnsi" w:hAnsiTheme="majorHAnsi" w:cs="Arial"/>
          <w:szCs w:val="21"/>
        </w:rPr>
        <w:t xml:space="preserve"> CON LA ASISTENCIA DEL </w:t>
      </w:r>
      <w:r w:rsidR="00D255BA" w:rsidRPr="008E5A2E">
        <w:rPr>
          <w:rFonts w:asciiTheme="majorHAnsi" w:hAnsiTheme="majorHAnsi" w:cs="Tahoma"/>
          <w:szCs w:val="21"/>
        </w:rPr>
        <w:t xml:space="preserve">DR. </w:t>
      </w:r>
      <w:r w:rsidR="0097529D">
        <w:rPr>
          <w:rFonts w:asciiTheme="majorHAnsi" w:hAnsiTheme="majorHAnsi" w:cs="Tahoma"/>
          <w:szCs w:val="21"/>
        </w:rPr>
        <w:t>FIACRO JIMÉNEZ PONCE</w:t>
      </w:r>
      <w:r w:rsidR="00D255BA" w:rsidRPr="008E5A2E">
        <w:rPr>
          <w:rFonts w:asciiTheme="majorHAnsi" w:hAnsiTheme="majorHAnsi" w:cs="Tahoma"/>
          <w:szCs w:val="21"/>
        </w:rPr>
        <w:t xml:space="preserve">, SUBDIRECTOR DE REGULACIÓN Y ATENCIÓN HOSPITALARIA, </w:t>
      </w:r>
      <w:r w:rsidRPr="008E5A2E">
        <w:rPr>
          <w:rFonts w:asciiTheme="majorHAnsi" w:hAnsiTheme="majorHAnsi" w:cs="Arial"/>
          <w:szCs w:val="21"/>
        </w:rPr>
        <w:t xml:space="preserve">Y POR LA OTRA, </w:t>
      </w:r>
      <w:r w:rsidR="00180BDA" w:rsidRPr="008E5A2E">
        <w:rPr>
          <w:rFonts w:asciiTheme="majorHAnsi" w:hAnsiTheme="majorHAnsi" w:cs="Arial"/>
          <w:b/>
          <w:szCs w:val="21"/>
        </w:rPr>
        <w:t>LA</w:t>
      </w:r>
      <w:r w:rsidRPr="008E5A2E">
        <w:rPr>
          <w:rFonts w:asciiTheme="majorHAnsi" w:hAnsiTheme="majorHAnsi" w:cs="Arial"/>
          <w:b/>
          <w:szCs w:val="21"/>
        </w:rPr>
        <w:t xml:space="preserve"> UNIVERSIDAD LA SALLE, A. C., </w:t>
      </w:r>
      <w:r w:rsidRPr="008E5A2E">
        <w:rPr>
          <w:rFonts w:asciiTheme="majorHAnsi" w:hAnsiTheme="majorHAnsi" w:cs="Arial"/>
          <w:szCs w:val="21"/>
        </w:rPr>
        <w:t xml:space="preserve">EN LO SUCESIVO </w:t>
      </w:r>
      <w:r w:rsidR="007D1C21" w:rsidRPr="008E5A2E">
        <w:rPr>
          <w:rFonts w:asciiTheme="majorHAnsi" w:hAnsiTheme="majorHAnsi" w:cs="Arial"/>
          <w:b/>
          <w:szCs w:val="21"/>
        </w:rPr>
        <w:t>“LA UNIVERSIDAD”</w:t>
      </w:r>
      <w:r w:rsidRPr="008E5A2E">
        <w:rPr>
          <w:rFonts w:asciiTheme="majorHAnsi" w:hAnsiTheme="majorHAnsi" w:cs="Arial"/>
          <w:b/>
          <w:szCs w:val="21"/>
        </w:rPr>
        <w:t xml:space="preserve"> </w:t>
      </w:r>
      <w:r w:rsidRPr="008E5A2E">
        <w:rPr>
          <w:rFonts w:asciiTheme="majorHAnsi" w:hAnsiTheme="majorHAnsi" w:cs="Arial"/>
          <w:szCs w:val="21"/>
        </w:rPr>
        <w:t xml:space="preserve">REPRESENTADO POR </w:t>
      </w:r>
      <w:r w:rsidR="00A303AA" w:rsidRPr="008E5A2E">
        <w:rPr>
          <w:rFonts w:asciiTheme="majorHAnsi" w:hAnsiTheme="majorHAnsi" w:cs="Arial"/>
          <w:szCs w:val="21"/>
        </w:rPr>
        <w:t>EL RECTOR</w:t>
      </w:r>
      <w:r w:rsidR="00180BDA" w:rsidRPr="008E5A2E">
        <w:rPr>
          <w:rFonts w:asciiTheme="majorHAnsi" w:hAnsiTheme="majorHAnsi" w:cs="Arial"/>
          <w:szCs w:val="21"/>
        </w:rPr>
        <w:t xml:space="preserve"> DE LA UNIVERSIDAD</w:t>
      </w:r>
      <w:r w:rsidR="00A303AA" w:rsidRPr="008E5A2E">
        <w:rPr>
          <w:rFonts w:asciiTheme="majorHAnsi" w:hAnsiTheme="majorHAnsi" w:cs="Arial"/>
          <w:szCs w:val="21"/>
        </w:rPr>
        <w:t xml:space="preserve">, </w:t>
      </w:r>
      <w:r w:rsidR="00BA5319" w:rsidRPr="008E5A2E">
        <w:rPr>
          <w:rFonts w:asciiTheme="majorHAnsi" w:hAnsiTheme="majorHAnsi" w:cs="Tahoma"/>
          <w:b/>
          <w:szCs w:val="21"/>
        </w:rPr>
        <w:t>DR</w:t>
      </w:r>
      <w:r w:rsidR="00A303AA" w:rsidRPr="008E5A2E">
        <w:rPr>
          <w:rFonts w:asciiTheme="majorHAnsi" w:hAnsiTheme="majorHAnsi" w:cs="Tahoma"/>
          <w:b/>
          <w:szCs w:val="21"/>
        </w:rPr>
        <w:t>. ENRIQUE A</w:t>
      </w:r>
      <w:r w:rsidR="00BA5319" w:rsidRPr="008E5A2E">
        <w:rPr>
          <w:rFonts w:asciiTheme="majorHAnsi" w:hAnsiTheme="majorHAnsi" w:cs="Tahoma"/>
          <w:b/>
          <w:szCs w:val="21"/>
        </w:rPr>
        <w:t xml:space="preserve">LEJANDRO DEL </w:t>
      </w:r>
      <w:r w:rsidR="00846105" w:rsidRPr="008E5A2E">
        <w:rPr>
          <w:rFonts w:asciiTheme="majorHAnsi" w:hAnsiTheme="majorHAnsi" w:cs="Tahoma"/>
          <w:b/>
          <w:szCs w:val="21"/>
        </w:rPr>
        <w:t xml:space="preserve">SAGRADO CORAZÓN DE </w:t>
      </w:r>
      <w:r w:rsidR="00BA5319" w:rsidRPr="008E5A2E">
        <w:rPr>
          <w:rFonts w:asciiTheme="majorHAnsi" w:hAnsiTheme="majorHAnsi" w:cs="Tahoma"/>
          <w:b/>
          <w:szCs w:val="21"/>
        </w:rPr>
        <w:t>JESÚ</w:t>
      </w:r>
      <w:r w:rsidR="00846105" w:rsidRPr="008E5A2E">
        <w:rPr>
          <w:rFonts w:asciiTheme="majorHAnsi" w:hAnsiTheme="majorHAnsi" w:cs="Tahoma"/>
          <w:b/>
          <w:szCs w:val="21"/>
        </w:rPr>
        <w:t>S</w:t>
      </w:r>
      <w:r w:rsidR="00A303AA" w:rsidRPr="008E5A2E">
        <w:rPr>
          <w:rFonts w:asciiTheme="majorHAnsi" w:hAnsiTheme="majorHAnsi" w:cs="Tahoma"/>
          <w:b/>
          <w:szCs w:val="21"/>
        </w:rPr>
        <w:t xml:space="preserve"> GONZÁLEZ ÁLVAREZ, </w:t>
      </w:r>
      <w:r w:rsidR="00A82C03" w:rsidRPr="008E5A2E">
        <w:rPr>
          <w:rFonts w:asciiTheme="majorHAnsi" w:hAnsiTheme="majorHAnsi" w:cs="Tahoma"/>
          <w:szCs w:val="21"/>
        </w:rPr>
        <w:t>CON LA ASISTENCIA DE</w:t>
      </w:r>
      <w:r w:rsidR="00EB5B63" w:rsidRPr="008E5A2E">
        <w:rPr>
          <w:rFonts w:asciiTheme="majorHAnsi" w:hAnsiTheme="majorHAnsi" w:cs="Tahoma"/>
          <w:szCs w:val="21"/>
        </w:rPr>
        <w:t xml:space="preserve"> </w:t>
      </w:r>
      <w:r w:rsidR="00A82C03" w:rsidRPr="008E5A2E">
        <w:rPr>
          <w:rFonts w:asciiTheme="majorHAnsi" w:hAnsiTheme="majorHAnsi" w:cs="Tahoma"/>
          <w:szCs w:val="21"/>
        </w:rPr>
        <w:t>L</w:t>
      </w:r>
      <w:r w:rsidR="00EB5B63" w:rsidRPr="008E5A2E">
        <w:rPr>
          <w:rFonts w:asciiTheme="majorHAnsi" w:hAnsiTheme="majorHAnsi" w:cs="Tahoma"/>
          <w:szCs w:val="21"/>
        </w:rPr>
        <w:t xml:space="preserve">A DIRECTORA DE </w:t>
      </w:r>
      <w:r w:rsidR="00A82C03" w:rsidRPr="008E5A2E">
        <w:rPr>
          <w:rFonts w:asciiTheme="majorHAnsi" w:hAnsiTheme="majorHAnsi" w:cs="Arial"/>
          <w:szCs w:val="21"/>
        </w:rPr>
        <w:t>LA FACULTAD MEXICANA DE MEDICINA</w:t>
      </w:r>
      <w:r w:rsidR="00EB5B63" w:rsidRPr="008E5A2E">
        <w:rPr>
          <w:rFonts w:asciiTheme="majorHAnsi" w:hAnsiTheme="majorHAnsi" w:cs="Arial"/>
          <w:szCs w:val="21"/>
        </w:rPr>
        <w:t>, DRA. MARÍA GUADALUPE CASTRO MARTÍNEZ,</w:t>
      </w:r>
      <w:r w:rsidR="00A82C03" w:rsidRPr="008E5A2E">
        <w:rPr>
          <w:rFonts w:asciiTheme="majorHAnsi" w:hAnsiTheme="majorHAnsi" w:cs="Tahoma"/>
          <w:szCs w:val="21"/>
        </w:rPr>
        <w:t xml:space="preserve"> </w:t>
      </w:r>
      <w:r w:rsidR="00A303AA" w:rsidRPr="008E5A2E">
        <w:rPr>
          <w:rFonts w:asciiTheme="majorHAnsi" w:hAnsiTheme="majorHAnsi" w:cs="Tahoma"/>
          <w:szCs w:val="21"/>
        </w:rPr>
        <w:t xml:space="preserve">Y A QUIENES DE MANERA CONJUNTA SE LES DENOMINARÁ COMO </w:t>
      </w:r>
      <w:r w:rsidR="00A303AA" w:rsidRPr="008E5A2E">
        <w:rPr>
          <w:rFonts w:asciiTheme="majorHAnsi" w:hAnsiTheme="majorHAnsi" w:cs="Tahoma"/>
          <w:b/>
          <w:szCs w:val="21"/>
        </w:rPr>
        <w:t>“LAS PARTES”,</w:t>
      </w:r>
      <w:r w:rsidRPr="008E5A2E">
        <w:rPr>
          <w:rFonts w:asciiTheme="majorHAnsi" w:hAnsiTheme="majorHAnsi" w:cs="Arial"/>
          <w:szCs w:val="21"/>
        </w:rPr>
        <w:t xml:space="preserve"> DE CONFORMIDAD CON LAS SIGUIENTES DECLARACIONES Y CLÁUSULAS.</w:t>
      </w:r>
    </w:p>
    <w:p w:rsidR="00A27D4C" w:rsidRPr="008E5A2E" w:rsidRDefault="00A27D4C" w:rsidP="00566A1C">
      <w:pPr>
        <w:contextualSpacing/>
        <w:jc w:val="both"/>
        <w:rPr>
          <w:rFonts w:asciiTheme="majorHAnsi" w:hAnsiTheme="majorHAnsi" w:cs="Arial"/>
          <w:szCs w:val="21"/>
        </w:rPr>
      </w:pPr>
    </w:p>
    <w:p w:rsidR="003F4BEB" w:rsidRPr="008E5A2E" w:rsidRDefault="003F4BEB" w:rsidP="00566A1C">
      <w:pPr>
        <w:contextualSpacing/>
        <w:jc w:val="center"/>
        <w:rPr>
          <w:rFonts w:asciiTheme="majorHAnsi" w:hAnsiTheme="majorHAnsi" w:cs="Tahoma"/>
          <w:b/>
          <w:szCs w:val="21"/>
        </w:rPr>
      </w:pPr>
      <w:r w:rsidRPr="008E5A2E">
        <w:rPr>
          <w:rFonts w:asciiTheme="majorHAnsi" w:hAnsiTheme="majorHAnsi" w:cs="Tahoma"/>
          <w:b/>
          <w:szCs w:val="21"/>
        </w:rPr>
        <w:t>DECLARACIONES</w:t>
      </w:r>
    </w:p>
    <w:p w:rsidR="003F4BEB" w:rsidRPr="008E5A2E" w:rsidRDefault="003F4BEB" w:rsidP="00566A1C">
      <w:pPr>
        <w:pStyle w:val="Textoindependiente"/>
        <w:contextualSpacing/>
        <w:rPr>
          <w:rFonts w:asciiTheme="majorHAnsi" w:hAnsiTheme="majorHAnsi" w:cs="Tahoma"/>
          <w:b/>
          <w:szCs w:val="21"/>
        </w:rPr>
      </w:pPr>
    </w:p>
    <w:p w:rsidR="008E5A2E" w:rsidRDefault="008E5A2E" w:rsidP="00A3538C">
      <w:pPr>
        <w:pStyle w:val="Prrafodelista"/>
        <w:numPr>
          <w:ilvl w:val="0"/>
          <w:numId w:val="7"/>
        </w:numPr>
        <w:autoSpaceDE w:val="0"/>
        <w:autoSpaceDN w:val="0"/>
        <w:adjustRightInd w:val="0"/>
        <w:contextualSpacing/>
        <w:jc w:val="both"/>
        <w:rPr>
          <w:rFonts w:asciiTheme="majorHAnsi" w:hAnsiTheme="majorHAnsi" w:cs="Cambria"/>
          <w:b/>
          <w:bCs/>
          <w:lang w:eastAsia="es-MX"/>
        </w:rPr>
      </w:pPr>
      <w:r w:rsidRPr="0056622C">
        <w:rPr>
          <w:rFonts w:asciiTheme="majorHAnsi" w:hAnsiTheme="majorHAnsi" w:cs="Cambria"/>
          <w:b/>
          <w:bCs/>
          <w:lang w:eastAsia="es-MX"/>
        </w:rPr>
        <w:t>EL “ISSSTE” DECLARA QUE:</w:t>
      </w:r>
      <w:r w:rsidRPr="0056622C">
        <w:rPr>
          <w:rFonts w:asciiTheme="majorHAnsi" w:hAnsiTheme="majorHAnsi" w:cs="Cambria"/>
          <w:b/>
          <w:bCs/>
          <w:lang w:eastAsia="es-MX"/>
        </w:rPr>
        <w:tab/>
      </w:r>
    </w:p>
    <w:p w:rsidR="0056622C" w:rsidRPr="0056622C" w:rsidRDefault="0056622C" w:rsidP="00566A1C">
      <w:pPr>
        <w:autoSpaceDE w:val="0"/>
        <w:autoSpaceDN w:val="0"/>
        <w:adjustRightInd w:val="0"/>
        <w:contextualSpacing/>
        <w:jc w:val="both"/>
        <w:rPr>
          <w:rFonts w:asciiTheme="majorHAnsi" w:hAnsiTheme="majorHAnsi" w:cs="Cambria"/>
          <w:bCs/>
          <w:lang w:eastAsia="es-MX"/>
        </w:rPr>
      </w:pPr>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Es un organismo descentralizado de la Administración Pública Federal, con personalidad jurídica y patrimonio propios de conformidad con lo dispuesto por los Artículos 1° último párrafo, 3° Fracción I y 45 de la Ley Orgánica de La Administración Pública Federal, 5°, 207 y 208 de la Ley del Instituto de Seguridad y Servicios Sociales de los Trabajadores del Estado, en adelante, la </w:t>
      </w:r>
      <w:r w:rsidRPr="0056622C">
        <w:rPr>
          <w:rFonts w:asciiTheme="majorHAnsi" w:hAnsiTheme="majorHAnsi" w:cs="Cambria"/>
          <w:b/>
          <w:bCs/>
          <w:lang w:eastAsia="es-MX"/>
        </w:rPr>
        <w:t xml:space="preserve">“LEY DEL ISSSTE” </w:t>
      </w:r>
      <w:r w:rsidRPr="0056622C">
        <w:rPr>
          <w:rFonts w:asciiTheme="majorHAnsi" w:hAnsiTheme="majorHAnsi" w:cs="Cambria"/>
          <w:lang w:eastAsia="es-MX"/>
        </w:rPr>
        <w:t xml:space="preserve">y que entre sus finalidades se encuentra la administración de los seguros, prestaciones y servicios que aluden los Artículos 3 y 4 de la referida </w:t>
      </w:r>
      <w:r w:rsidRPr="0056622C">
        <w:rPr>
          <w:rFonts w:asciiTheme="majorHAnsi" w:hAnsiTheme="majorHAnsi" w:cs="Cambria"/>
          <w:b/>
          <w:bCs/>
          <w:lang w:eastAsia="es-MX"/>
        </w:rPr>
        <w:t xml:space="preserve">“LEY DEL ISSSTE”.  </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Para el ejercicio de sus funciones y atribuciones, en términos de lo establecido en los Artículos 207 y 208 Fracción X de su Ley, puede realizar toda clase de actos jurídicos y celebrar los contratos y convenios que requiere el servicio a su cargo. </w:t>
      </w:r>
    </w:p>
    <w:p w:rsidR="0056622C" w:rsidRPr="0056622C" w:rsidRDefault="0056622C" w:rsidP="00566A1C">
      <w:pPr>
        <w:pStyle w:val="Prrafodelista"/>
        <w:contextualSpacing/>
        <w:rPr>
          <w:rFonts w:asciiTheme="majorHAnsi" w:hAnsiTheme="majorHAnsi" w:cs="Cambria"/>
          <w:bCs/>
          <w:lang w:eastAsia="es-MX"/>
        </w:rPr>
      </w:pPr>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szCs w:val="21"/>
          <w:lang w:eastAsia="es-MX"/>
        </w:rPr>
        <w:t xml:space="preserve">Atento a las obligaciones y compromisos que el </w:t>
      </w:r>
      <w:r w:rsidRPr="0056622C">
        <w:rPr>
          <w:rFonts w:asciiTheme="majorHAnsi" w:hAnsiTheme="majorHAnsi" w:cs="Cambria"/>
          <w:b/>
          <w:bCs/>
          <w:szCs w:val="21"/>
          <w:lang w:eastAsia="es-MX"/>
        </w:rPr>
        <w:t>“ISSSTE”</w:t>
      </w:r>
      <w:r w:rsidRPr="0056622C">
        <w:rPr>
          <w:rFonts w:asciiTheme="majorHAnsi" w:hAnsiTheme="majorHAnsi" w:cs="Cambria"/>
          <w:szCs w:val="21"/>
          <w:lang w:eastAsia="es-MX"/>
        </w:rPr>
        <w:t xml:space="preserve"> guarda con sus derechohabientes, es conveniente unir y coordinar esfuerzos con </w:t>
      </w:r>
      <w:r w:rsidRPr="0056622C">
        <w:rPr>
          <w:rFonts w:asciiTheme="majorHAnsi" w:hAnsiTheme="majorHAnsi" w:cs="Cambria"/>
          <w:b/>
          <w:bCs/>
          <w:szCs w:val="21"/>
          <w:lang w:eastAsia="es-MX"/>
        </w:rPr>
        <w:t>“LA UNIVERSIDAD”</w:t>
      </w:r>
      <w:r w:rsidRPr="0056622C">
        <w:rPr>
          <w:rFonts w:asciiTheme="majorHAnsi" w:hAnsiTheme="majorHAnsi" w:cs="Cambria"/>
          <w:szCs w:val="21"/>
          <w:lang w:eastAsia="es-MX"/>
        </w:rPr>
        <w:t xml:space="preserve">, para el desarrollo de los ciclos clínicos e internado de pregrado de la Licenciatura en Médico Cirujano, así como las actividades de posgrado de los cursos de especialidad </w:t>
      </w:r>
      <w:r w:rsidRPr="0056622C">
        <w:rPr>
          <w:rFonts w:asciiTheme="majorHAnsi" w:hAnsiTheme="majorHAnsi" w:cs="Tahoma"/>
          <w:szCs w:val="21"/>
        </w:rPr>
        <w:t xml:space="preserve">en </w:t>
      </w:r>
      <w:r w:rsidRPr="0056622C">
        <w:rPr>
          <w:rFonts w:asciiTheme="majorHAnsi" w:hAnsiTheme="majorHAnsi"/>
          <w:szCs w:val="21"/>
        </w:rPr>
        <w:t>Medicina del enfermo en estado crítico, en Ortopedia, en Neonatología y en Otorrinolaringología y cirugía de cabeza y cuello</w:t>
      </w:r>
      <w:r w:rsidRPr="0056622C">
        <w:rPr>
          <w:rFonts w:asciiTheme="majorHAnsi" w:hAnsiTheme="majorHAnsi" w:cs="Cambria"/>
          <w:szCs w:val="21"/>
          <w:lang w:eastAsia="es-MX"/>
        </w:rPr>
        <w:t xml:space="preserve"> que imparte </w:t>
      </w:r>
      <w:r w:rsidRPr="0056622C">
        <w:rPr>
          <w:rFonts w:asciiTheme="majorHAnsi" w:hAnsiTheme="majorHAnsi" w:cs="Cambria"/>
          <w:b/>
          <w:szCs w:val="21"/>
          <w:lang w:eastAsia="es-MX"/>
        </w:rPr>
        <w:t>“LA UNIVERSIDAD”.</w:t>
      </w:r>
    </w:p>
    <w:p w:rsidR="0056622C" w:rsidRPr="0056622C" w:rsidRDefault="0056622C" w:rsidP="00566A1C">
      <w:pPr>
        <w:pStyle w:val="Prrafodelista"/>
        <w:contextualSpacing/>
        <w:rPr>
          <w:rFonts w:asciiTheme="majorHAnsi" w:hAnsiTheme="majorHAnsi" w:cs="Cambria"/>
          <w:bCs/>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Su representante de conformidad con lo dispuesto por el Artículo 61, Fracción XIV del Estatuto Orgánico del </w:t>
      </w:r>
      <w:r w:rsidRPr="0056622C">
        <w:rPr>
          <w:rFonts w:asciiTheme="majorHAnsi" w:hAnsiTheme="majorHAnsi" w:cs="Cambria"/>
          <w:b/>
          <w:bCs/>
          <w:lang w:eastAsia="es-MX"/>
        </w:rPr>
        <w:t>“ISSSTE”,</w:t>
      </w:r>
      <w:r w:rsidRPr="0056622C">
        <w:rPr>
          <w:rFonts w:asciiTheme="majorHAnsi" w:hAnsiTheme="majorHAnsi" w:cs="Cambria"/>
          <w:lang w:eastAsia="es-MX"/>
        </w:rPr>
        <w:t xml:space="preserve"> tiene a su cargo entre otras funciones: planear, normar, coordinar y evaluar las acciones de formación y educación médica continua de los recursos humanos para la salud, así como el desarrollo e impacto de las acciones de investigación clínica, biomédica, epidemiológica y en servicios de salud que desarrollen las Delegaciones y Unidades Médicas del </w:t>
      </w:r>
      <w:r w:rsidRPr="0056622C">
        <w:rPr>
          <w:rFonts w:asciiTheme="majorHAnsi" w:hAnsiTheme="majorHAnsi" w:cs="Cambria"/>
          <w:b/>
          <w:bCs/>
          <w:lang w:eastAsia="es-MX"/>
        </w:rPr>
        <w:t>“ISSSTE”,</w:t>
      </w:r>
      <w:r w:rsidRPr="0056622C">
        <w:rPr>
          <w:rFonts w:asciiTheme="majorHAnsi" w:hAnsiTheme="majorHAnsi" w:cs="Cambria"/>
          <w:lang w:eastAsia="es-MX"/>
        </w:rPr>
        <w:t xml:space="preserve"> promoviendo el intercambio académico y de servicios con instituciones públicas o privadas.</w:t>
      </w:r>
    </w:p>
    <w:p w:rsidR="0056622C" w:rsidRPr="0056622C" w:rsidRDefault="0056622C" w:rsidP="00566A1C">
      <w:pPr>
        <w:pStyle w:val="Prrafodelista"/>
        <w:contextualSpacing/>
        <w:rPr>
          <w:rFonts w:asciiTheme="majorHAnsi" w:hAnsiTheme="majorHAnsi" w:cs="Arial"/>
          <w:sz w:val="21"/>
          <w:szCs w:val="21"/>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 w:val="21"/>
          <w:szCs w:val="21"/>
          <w:lang w:eastAsia="es-MX"/>
        </w:rPr>
        <w:t xml:space="preserve">El representante del </w:t>
      </w:r>
      <w:r w:rsidRPr="0056622C">
        <w:rPr>
          <w:rFonts w:asciiTheme="majorHAnsi" w:hAnsiTheme="majorHAnsi" w:cs="Arial"/>
          <w:b/>
          <w:bCs/>
          <w:sz w:val="21"/>
          <w:szCs w:val="21"/>
          <w:lang w:eastAsia="es-MX"/>
        </w:rPr>
        <w:t xml:space="preserve">“ISSSTE”, </w:t>
      </w:r>
      <w:r w:rsidRPr="0056622C">
        <w:rPr>
          <w:rFonts w:asciiTheme="majorHAnsi" w:hAnsiTheme="majorHAnsi" w:cs="Arial"/>
          <w:sz w:val="21"/>
          <w:szCs w:val="21"/>
          <w:lang w:eastAsia="es-MX"/>
        </w:rPr>
        <w:t>Dr. Ramiro López Elizalde, en su carácter de Director Normativo de Salud del Instituto de Seguridad y Servicios Sociales de los Trabajadores del Estado, se encuentra plenamente facultado para representarlo, de conformidad con lo establecido en el artículo 7, fracción XIV del Estatuto Orgánico del Instituto de Seguridad y Servicios Sociales de los Trabajadores del Estado, y en el Poder Notarial Limitado para Actos de Administración otorgado a su favor, como consta en la Escritura Pública No. 56,081 de fecha 27 de marzo de 2019, pasada ante la fe del Lic. Gabriel Benjamín Díaz Soto, Notario Público No. 131 de la Ciudad de México.</w:t>
      </w:r>
    </w:p>
    <w:p w:rsidR="0056622C" w:rsidRPr="0056622C" w:rsidRDefault="0056622C" w:rsidP="00566A1C">
      <w:pPr>
        <w:pStyle w:val="Prrafodelista"/>
        <w:contextualSpacing/>
        <w:rPr>
          <w:rFonts w:asciiTheme="majorHAnsi" w:hAnsiTheme="majorHAnsi" w:cs="Cambria"/>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Para efectos del presente convenio señala como su domicilio el ubicado en Avenida San Fernando N° 547 torre </w:t>
      </w:r>
      <w:r w:rsidRPr="0056622C">
        <w:rPr>
          <w:rFonts w:asciiTheme="majorHAnsi" w:hAnsiTheme="majorHAnsi" w:cs="Cambria"/>
          <w:caps/>
          <w:lang w:eastAsia="es-MX"/>
        </w:rPr>
        <w:t xml:space="preserve">"A", 8° </w:t>
      </w:r>
      <w:r w:rsidRPr="0056622C">
        <w:rPr>
          <w:rFonts w:asciiTheme="majorHAnsi" w:hAnsiTheme="majorHAnsi" w:cs="Cambria"/>
          <w:lang w:eastAsia="es-MX"/>
        </w:rPr>
        <w:t>piso, Colonia Toriello Guerra, Alcaldía de Tlalpan, Código Postal 14050, en la Ciudad de México.</w:t>
      </w:r>
    </w:p>
    <w:p w:rsidR="0056622C" w:rsidRPr="0056622C" w:rsidRDefault="0056622C" w:rsidP="00566A1C">
      <w:pPr>
        <w:pStyle w:val="Prrafodelista"/>
        <w:contextualSpacing/>
        <w:rPr>
          <w:rFonts w:asciiTheme="majorHAnsi" w:hAnsiTheme="majorHAnsi" w:cs="Tahoma"/>
          <w:b/>
          <w:szCs w:val="21"/>
        </w:rPr>
      </w:pPr>
    </w:p>
    <w:p w:rsidR="006E22D3" w:rsidRPr="0056622C" w:rsidRDefault="007D1C21" w:rsidP="00A3538C">
      <w:pPr>
        <w:pStyle w:val="Prrafodelista"/>
        <w:numPr>
          <w:ilvl w:val="0"/>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Tahoma"/>
          <w:b/>
          <w:szCs w:val="21"/>
        </w:rPr>
        <w:t>“LA UNIVERSIDAD”</w:t>
      </w:r>
      <w:r w:rsidR="00A27D4C" w:rsidRPr="0056622C">
        <w:rPr>
          <w:rFonts w:asciiTheme="majorHAnsi" w:hAnsiTheme="majorHAnsi" w:cs="Tahoma"/>
          <w:b/>
          <w:szCs w:val="21"/>
        </w:rPr>
        <w:t xml:space="preserve"> DECLARA</w:t>
      </w:r>
      <w:r w:rsidRPr="0056622C">
        <w:rPr>
          <w:rFonts w:asciiTheme="majorHAnsi" w:hAnsiTheme="majorHAnsi" w:cs="Tahoma"/>
          <w:b/>
          <w:szCs w:val="21"/>
        </w:rPr>
        <w:t xml:space="preserve"> QUE</w:t>
      </w:r>
      <w:r w:rsidR="00A27D4C" w:rsidRPr="0056622C">
        <w:rPr>
          <w:rFonts w:asciiTheme="majorHAnsi" w:hAnsiTheme="majorHAnsi" w:cs="Tahoma"/>
          <w:szCs w:val="21"/>
        </w:rPr>
        <w:t>:</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7D1C21"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Tahoma"/>
          <w:szCs w:val="21"/>
        </w:rPr>
        <w:t>E</w:t>
      </w:r>
      <w:r w:rsidR="00563322" w:rsidRPr="0056622C">
        <w:rPr>
          <w:rFonts w:asciiTheme="majorHAnsi" w:hAnsiTheme="majorHAnsi" w:cs="Tahoma"/>
          <w:szCs w:val="21"/>
        </w:rPr>
        <w:t xml:space="preserve">s una asociación civil constituida conforme a las leyes mexicanas, según consta en la Escritura Número 71 813, de fecha 20 de junio de 1962, pasada ante la fe del Lic. Francisco Lozano Noriega, titular de la Notaría Número 71, en la Ciudad de México.  </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A27D4C"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pacing w:val="-3"/>
          <w:szCs w:val="21"/>
        </w:rPr>
        <w:t>T</w:t>
      </w:r>
      <w:r w:rsidR="003B0B6A" w:rsidRPr="0056622C">
        <w:rPr>
          <w:rFonts w:asciiTheme="majorHAnsi" w:hAnsiTheme="majorHAnsi" w:cs="Arial"/>
          <w:spacing w:val="-3"/>
          <w:szCs w:val="21"/>
        </w:rPr>
        <w:t xml:space="preserve">iene como objeto social: </w:t>
      </w:r>
      <w:r w:rsidR="003B0B6A" w:rsidRPr="0056622C">
        <w:rPr>
          <w:rFonts w:asciiTheme="majorHAnsi" w:hAnsiTheme="majorHAnsi"/>
          <w:szCs w:val="21"/>
        </w:rPr>
        <w:t>el iniciar, fomentar, patrocinar, subvencionar o fundar</w:t>
      </w:r>
      <w:r w:rsidR="00A82C03" w:rsidRPr="0056622C">
        <w:rPr>
          <w:rFonts w:asciiTheme="majorHAnsi" w:hAnsiTheme="majorHAnsi"/>
          <w:szCs w:val="21"/>
        </w:rPr>
        <w:t>, administrar</w:t>
      </w:r>
      <w:r w:rsidR="003B0B6A" w:rsidRPr="0056622C">
        <w:rPr>
          <w:rFonts w:asciiTheme="majorHAnsi" w:hAnsiTheme="majorHAnsi"/>
          <w:szCs w:val="21"/>
        </w:rPr>
        <w:t xml:space="preserve"> y dirigir escuelas de enseñanza </w:t>
      </w:r>
      <w:r w:rsidR="00A82C03" w:rsidRPr="0056622C">
        <w:rPr>
          <w:rFonts w:asciiTheme="majorHAnsi" w:hAnsiTheme="majorHAnsi"/>
          <w:szCs w:val="21"/>
        </w:rPr>
        <w:t xml:space="preserve">universitaria, </w:t>
      </w:r>
      <w:r w:rsidR="003B0B6A" w:rsidRPr="0056622C">
        <w:rPr>
          <w:rFonts w:asciiTheme="majorHAnsi" w:hAnsiTheme="majorHAnsi"/>
          <w:szCs w:val="21"/>
        </w:rPr>
        <w:t>profesional y superior, institutos de investigación científica</w:t>
      </w:r>
      <w:r w:rsidR="00A82C03" w:rsidRPr="0056622C">
        <w:rPr>
          <w:rFonts w:asciiTheme="majorHAnsi" w:hAnsiTheme="majorHAnsi"/>
          <w:szCs w:val="21"/>
        </w:rPr>
        <w:t xml:space="preserve"> o en general cultural</w:t>
      </w:r>
      <w:r w:rsidR="003B0B6A" w:rsidRPr="0056622C">
        <w:rPr>
          <w:rFonts w:asciiTheme="majorHAnsi" w:hAnsiTheme="majorHAnsi"/>
          <w:szCs w:val="21"/>
        </w:rPr>
        <w:t>,</w:t>
      </w:r>
      <w:r w:rsidR="00A82C03" w:rsidRPr="0056622C">
        <w:rPr>
          <w:rFonts w:asciiTheme="majorHAnsi" w:hAnsiTheme="majorHAnsi"/>
          <w:szCs w:val="21"/>
        </w:rPr>
        <w:t xml:space="preserve"> bibliotecas, hemerotecas, museos, laboratorios, y exposiciones, conforme lo establece en su Acta Constitutiva, instrumento notarial número 71,813.</w:t>
      </w:r>
    </w:p>
    <w:p w:rsidR="0056622C" w:rsidRPr="0056622C" w:rsidRDefault="0056622C" w:rsidP="00566A1C">
      <w:pPr>
        <w:pStyle w:val="Prrafodelista"/>
        <w:contextualSpacing/>
        <w:rPr>
          <w:rFonts w:asciiTheme="majorHAnsi" w:hAnsiTheme="majorHAnsi" w:cs="Arial"/>
          <w:szCs w:val="21"/>
        </w:rPr>
      </w:pPr>
    </w:p>
    <w:p w:rsidR="0056622C" w:rsidRPr="0056622C" w:rsidRDefault="007D1C21"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Cs w:val="21"/>
        </w:rPr>
        <w:t>C</w:t>
      </w:r>
      <w:r w:rsidR="00563322" w:rsidRPr="0056622C">
        <w:rPr>
          <w:rFonts w:asciiTheme="majorHAnsi" w:hAnsiTheme="majorHAnsi" w:cs="Arial"/>
          <w:szCs w:val="21"/>
        </w:rPr>
        <w:t>uenta con Reconocimiento de Validez Oficial de Estudios por parte de las autoridades correspondientes para la carrera de Licenciatura en Médico Cirujano, como consta en el Acuerdo Número 871 347 de fecha 29 de junio de 1987, otorgado por la Dirección General de Incorporación y Revalidación.</w:t>
      </w:r>
    </w:p>
    <w:p w:rsidR="0056622C" w:rsidRPr="0056622C" w:rsidRDefault="0056622C" w:rsidP="00566A1C">
      <w:pPr>
        <w:pStyle w:val="Prrafodelista"/>
        <w:contextualSpacing/>
        <w:rPr>
          <w:rFonts w:asciiTheme="majorHAnsi" w:hAnsiTheme="majorHAnsi" w:cs="Arial"/>
          <w:szCs w:val="21"/>
        </w:rPr>
      </w:pPr>
    </w:p>
    <w:p w:rsidR="0056622C" w:rsidRPr="0056622C" w:rsidRDefault="00F34479"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Cs w:val="21"/>
        </w:rPr>
        <w:t>Cuenta con acreditación para su carrera de Médico Cirujano, otorgado por el Consejo Mexicano para la Acreditación de la Educación Médica [COMAEM], organismo acreditador perteneciente al Consejo Acreditador de la Educación Superior [COPAES], con vigencia al 28 de octubre de 2019.</w:t>
      </w:r>
    </w:p>
    <w:p w:rsidR="0056622C" w:rsidRPr="0056622C" w:rsidRDefault="0056622C" w:rsidP="00566A1C">
      <w:pPr>
        <w:pStyle w:val="Prrafodelista"/>
        <w:contextualSpacing/>
        <w:rPr>
          <w:rFonts w:asciiTheme="majorHAnsi" w:hAnsiTheme="majorHAnsi" w:cs="Arial"/>
          <w:spacing w:val="-3"/>
          <w:szCs w:val="21"/>
        </w:rPr>
      </w:pPr>
    </w:p>
    <w:p w:rsidR="0056622C" w:rsidRPr="0056622C" w:rsidRDefault="00D63C04"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pacing w:val="-3"/>
          <w:szCs w:val="21"/>
        </w:rPr>
        <w:t>Q</w:t>
      </w:r>
      <w:r w:rsidR="003B0B6A" w:rsidRPr="0056622C">
        <w:rPr>
          <w:rFonts w:asciiTheme="majorHAnsi" w:hAnsiTheme="majorHAnsi" w:cs="Arial"/>
          <w:spacing w:val="-3"/>
          <w:szCs w:val="21"/>
        </w:rPr>
        <w:t xml:space="preserve">ue entre sus funciones está la de </w:t>
      </w:r>
      <w:r w:rsidR="003B0B6A" w:rsidRPr="0056622C">
        <w:rPr>
          <w:rFonts w:asciiTheme="majorHAnsi" w:hAnsiTheme="majorHAnsi"/>
          <w:szCs w:val="21"/>
        </w:rPr>
        <w:t xml:space="preserve">ser la administradora y operadora y cuenta con el </w:t>
      </w:r>
      <w:r w:rsidR="00180BDA" w:rsidRPr="0056622C">
        <w:rPr>
          <w:rFonts w:asciiTheme="majorHAnsi" w:hAnsiTheme="majorHAnsi"/>
          <w:szCs w:val="21"/>
        </w:rPr>
        <w:t>Reconocimiento de Validez Oficial</w:t>
      </w:r>
      <w:r w:rsidR="003B0B6A" w:rsidRPr="0056622C">
        <w:rPr>
          <w:rFonts w:asciiTheme="majorHAnsi" w:hAnsiTheme="majorHAnsi"/>
          <w:szCs w:val="21"/>
        </w:rPr>
        <w:t xml:space="preserve"> de </w:t>
      </w:r>
      <w:r w:rsidR="00180BDA" w:rsidRPr="0056622C">
        <w:rPr>
          <w:rFonts w:asciiTheme="majorHAnsi" w:hAnsiTheme="majorHAnsi"/>
          <w:szCs w:val="21"/>
        </w:rPr>
        <w:t xml:space="preserve">Estudios </w:t>
      </w:r>
      <w:r w:rsidR="003B0B6A" w:rsidRPr="0056622C">
        <w:rPr>
          <w:rFonts w:asciiTheme="majorHAnsi" w:hAnsiTheme="majorHAnsi"/>
          <w:szCs w:val="21"/>
        </w:rPr>
        <w:t>otorgado por parte de la Dirección General de Educación Superior de la Secretaría de Educación Pública, para las siguientes carreras: Licenciatura en Médico Cirujano (Acuerdo Número 871 347 de fecha 29 de junio de 1987), Especialidad en Medicina del Enfermo en Estado Crítico (Acuerdo Número 973 349 de fecha 2 de septiembre de 1997, signado por el Subsecretario de Educación Superior e Investigación Científica, Daniel Reséndiz Núñez), Especialidad en Ortopedia (Acuerdo Número 953 070 de fecha 13 de marzo de 1995, firmado por el Subsecretario de Educación Superior e Investigación Científica, Luis Llorens Baez), Especialidad en Otorrinolaringología (Acuerdo Número 953 071 de fecha 13 de marzo de 1995, signado por el Subsecretario de Educación Superior e Investigación Científica, Luis Llorens Baez); así como contar con la capacidad, la experiencia y el personal académico calificado para programar e impartir diversos planes académicos y para celebrar el presente convenio.</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D63C04"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szCs w:val="21"/>
        </w:rPr>
        <w:t>Q</w:t>
      </w:r>
      <w:r w:rsidR="003B0B6A" w:rsidRPr="0056622C">
        <w:rPr>
          <w:rFonts w:asciiTheme="majorHAnsi" w:hAnsiTheme="majorHAnsi"/>
          <w:szCs w:val="21"/>
        </w:rPr>
        <w:t xml:space="preserve">ue el </w:t>
      </w:r>
      <w:r w:rsidR="00846105" w:rsidRPr="0056622C">
        <w:rPr>
          <w:rFonts w:asciiTheme="majorHAnsi" w:hAnsiTheme="majorHAnsi"/>
          <w:szCs w:val="21"/>
        </w:rPr>
        <w:t xml:space="preserve">Dr. Enrique Alejandro Del Sagrado Corazón de Jesús González Álvarez, </w:t>
      </w:r>
      <w:r w:rsidR="003B0B6A" w:rsidRPr="0056622C">
        <w:rPr>
          <w:rFonts w:asciiTheme="majorHAnsi" w:hAnsiTheme="majorHAnsi"/>
          <w:szCs w:val="21"/>
        </w:rPr>
        <w:t xml:space="preserve">en su carácter de Rector cuenta con las facultades necesarias para suscribir este documento en representación de </w:t>
      </w:r>
      <w:r w:rsidR="007D1C21" w:rsidRPr="0056622C">
        <w:rPr>
          <w:rFonts w:asciiTheme="majorHAnsi" w:hAnsiTheme="majorHAnsi"/>
          <w:b/>
          <w:szCs w:val="21"/>
        </w:rPr>
        <w:t>“LA UNIVERSIDAD”</w:t>
      </w:r>
      <w:r w:rsidR="00A27D4C" w:rsidRPr="0056622C">
        <w:rPr>
          <w:rFonts w:asciiTheme="majorHAnsi" w:hAnsiTheme="majorHAnsi"/>
          <w:szCs w:val="21"/>
        </w:rPr>
        <w:t xml:space="preserve"> </w:t>
      </w:r>
      <w:r w:rsidR="003B0B6A" w:rsidRPr="0056622C">
        <w:rPr>
          <w:rFonts w:asciiTheme="majorHAnsi" w:hAnsiTheme="majorHAnsi"/>
          <w:szCs w:val="21"/>
        </w:rPr>
        <w:t xml:space="preserve">de conformidad con el Testimonio Notarial de la Escritura Pública Número </w:t>
      </w:r>
      <w:r w:rsidR="00846105" w:rsidRPr="0056622C">
        <w:rPr>
          <w:rFonts w:asciiTheme="majorHAnsi" w:hAnsiTheme="majorHAnsi"/>
          <w:szCs w:val="21"/>
        </w:rPr>
        <w:t>25,056</w:t>
      </w:r>
      <w:r w:rsidR="003B0B6A" w:rsidRPr="0056622C">
        <w:rPr>
          <w:rFonts w:asciiTheme="majorHAnsi" w:hAnsiTheme="majorHAnsi"/>
          <w:szCs w:val="21"/>
        </w:rPr>
        <w:t xml:space="preserve"> de fecha </w:t>
      </w:r>
      <w:r w:rsidR="00846105" w:rsidRPr="0056622C">
        <w:rPr>
          <w:rFonts w:asciiTheme="majorHAnsi" w:hAnsiTheme="majorHAnsi"/>
          <w:szCs w:val="21"/>
        </w:rPr>
        <w:t>catorce de septiembre de 2017</w:t>
      </w:r>
      <w:r w:rsidR="003B0B6A" w:rsidRPr="0056622C">
        <w:rPr>
          <w:rFonts w:asciiTheme="majorHAnsi" w:hAnsiTheme="majorHAnsi"/>
          <w:szCs w:val="21"/>
        </w:rPr>
        <w:t xml:space="preserve">, ante la fe y protocolo del </w:t>
      </w:r>
      <w:r w:rsidR="00E80AB9" w:rsidRPr="0056622C">
        <w:rPr>
          <w:rFonts w:asciiTheme="majorHAnsi" w:hAnsiTheme="majorHAnsi"/>
          <w:szCs w:val="21"/>
        </w:rPr>
        <w:t xml:space="preserve">Lic. </w:t>
      </w:r>
      <w:r w:rsidR="00846105" w:rsidRPr="0056622C">
        <w:rPr>
          <w:rFonts w:asciiTheme="majorHAnsi" w:hAnsiTheme="majorHAnsi"/>
          <w:szCs w:val="21"/>
        </w:rPr>
        <w:t>Alfredo Bazúa Witte</w:t>
      </w:r>
      <w:r w:rsidR="00E80AB9" w:rsidRPr="0056622C">
        <w:rPr>
          <w:rFonts w:asciiTheme="majorHAnsi" w:hAnsiTheme="majorHAnsi"/>
          <w:szCs w:val="21"/>
        </w:rPr>
        <w:t xml:space="preserve"> </w:t>
      </w:r>
      <w:r w:rsidR="003B0B6A" w:rsidRPr="0056622C">
        <w:rPr>
          <w:rFonts w:asciiTheme="majorHAnsi" w:hAnsiTheme="majorHAnsi"/>
          <w:szCs w:val="21"/>
        </w:rPr>
        <w:t>Notario Público N</w:t>
      </w:r>
      <w:r w:rsidR="00E80AB9" w:rsidRPr="0056622C">
        <w:rPr>
          <w:rFonts w:asciiTheme="majorHAnsi" w:hAnsiTheme="majorHAnsi"/>
          <w:szCs w:val="21"/>
        </w:rPr>
        <w:t xml:space="preserve">úmero </w:t>
      </w:r>
      <w:r w:rsidR="00846105" w:rsidRPr="0056622C">
        <w:rPr>
          <w:rFonts w:asciiTheme="majorHAnsi" w:hAnsiTheme="majorHAnsi"/>
          <w:szCs w:val="21"/>
        </w:rPr>
        <w:t>230</w:t>
      </w:r>
      <w:r w:rsidR="00E80AB9" w:rsidRPr="0056622C">
        <w:rPr>
          <w:rFonts w:asciiTheme="majorHAnsi" w:hAnsiTheme="majorHAnsi"/>
          <w:szCs w:val="21"/>
        </w:rPr>
        <w:t xml:space="preserve"> de la Ciudad de México</w:t>
      </w:r>
      <w:r w:rsidR="003B0B6A" w:rsidRPr="0056622C">
        <w:rPr>
          <w:rFonts w:asciiTheme="majorHAnsi" w:hAnsiTheme="majorHAnsi"/>
          <w:szCs w:val="21"/>
        </w:rPr>
        <w:t>, que manifiesta bajo protesta de decir verdad, que no le han sido modificadas ni revocadas a la firma de este instrumento.</w:t>
      </w:r>
    </w:p>
    <w:p w:rsidR="0056622C" w:rsidRPr="0056622C" w:rsidRDefault="0056622C" w:rsidP="00566A1C">
      <w:pPr>
        <w:pStyle w:val="Prrafodelista"/>
        <w:contextualSpacing/>
        <w:rPr>
          <w:rFonts w:asciiTheme="majorHAnsi" w:hAnsiTheme="majorHAnsi"/>
          <w:szCs w:val="21"/>
        </w:rPr>
      </w:pPr>
    </w:p>
    <w:p w:rsidR="00A27D4C" w:rsidRPr="0056622C" w:rsidRDefault="00A27D4C"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szCs w:val="21"/>
        </w:rPr>
        <w:t>C</w:t>
      </w:r>
      <w:r w:rsidR="003B0B6A" w:rsidRPr="0056622C">
        <w:rPr>
          <w:rFonts w:asciiTheme="majorHAnsi" w:hAnsiTheme="majorHAnsi"/>
          <w:szCs w:val="21"/>
        </w:rPr>
        <w:t>omo su domicilio legal el ubicado en calle Benjamín Franklin Número 4</w:t>
      </w:r>
      <w:r w:rsidR="00BA5319" w:rsidRPr="0056622C">
        <w:rPr>
          <w:rFonts w:asciiTheme="majorHAnsi" w:hAnsiTheme="majorHAnsi"/>
          <w:szCs w:val="21"/>
        </w:rPr>
        <w:t>5</w:t>
      </w:r>
      <w:r w:rsidR="003B0B6A" w:rsidRPr="0056622C">
        <w:rPr>
          <w:rFonts w:asciiTheme="majorHAnsi" w:hAnsiTheme="majorHAnsi"/>
          <w:szCs w:val="21"/>
        </w:rPr>
        <w:t xml:space="preserve">, Colonia Condesa, Delegación Cuauhtémoc, Código Postal 06140, Ciudad de México. </w:t>
      </w:r>
    </w:p>
    <w:p w:rsidR="003B0B6A" w:rsidRPr="008E5A2E" w:rsidRDefault="003B0B6A" w:rsidP="00566A1C">
      <w:pPr>
        <w:pStyle w:val="Textoindependiente"/>
        <w:contextualSpacing/>
        <w:rPr>
          <w:rFonts w:asciiTheme="majorHAnsi" w:hAnsiTheme="majorHAnsi" w:cs="Arial"/>
          <w:szCs w:val="21"/>
        </w:rPr>
      </w:pPr>
    </w:p>
    <w:p w:rsidR="00A27D4C" w:rsidRPr="008E5A2E" w:rsidRDefault="00A27D4C" w:rsidP="00566A1C">
      <w:pPr>
        <w:contextualSpacing/>
        <w:jc w:val="both"/>
        <w:rPr>
          <w:rFonts w:asciiTheme="majorHAnsi" w:hAnsiTheme="majorHAnsi" w:cs="Arial"/>
          <w:szCs w:val="21"/>
        </w:rPr>
      </w:pPr>
      <w:r w:rsidRPr="008E5A2E">
        <w:rPr>
          <w:rFonts w:asciiTheme="majorHAnsi" w:hAnsiTheme="majorHAnsi" w:cs="Arial"/>
          <w:szCs w:val="21"/>
        </w:rPr>
        <w:lastRenderedPageBreak/>
        <w:t>E</w:t>
      </w:r>
      <w:r w:rsidR="005D33C4" w:rsidRPr="008E5A2E">
        <w:rPr>
          <w:rFonts w:asciiTheme="majorHAnsi" w:hAnsiTheme="majorHAnsi" w:cs="Arial"/>
          <w:szCs w:val="21"/>
        </w:rPr>
        <w:t>xpuesto lo anterior,</w:t>
      </w:r>
      <w:r w:rsidRPr="008E5A2E">
        <w:rPr>
          <w:rFonts w:asciiTheme="majorHAnsi" w:hAnsiTheme="majorHAnsi" w:cs="Arial"/>
          <w:szCs w:val="21"/>
        </w:rPr>
        <w:t xml:space="preserve"> </w:t>
      </w:r>
      <w:r w:rsidR="003272ED" w:rsidRPr="008E5A2E">
        <w:rPr>
          <w:rFonts w:asciiTheme="majorHAnsi" w:hAnsiTheme="majorHAnsi" w:cs="Arial"/>
          <w:b/>
          <w:szCs w:val="21"/>
        </w:rPr>
        <w:t>“</w:t>
      </w:r>
      <w:r w:rsidRPr="008E5A2E">
        <w:rPr>
          <w:rFonts w:asciiTheme="majorHAnsi" w:hAnsiTheme="majorHAnsi" w:cs="Arial"/>
          <w:b/>
          <w:szCs w:val="21"/>
        </w:rPr>
        <w:t>LAS PARTES</w:t>
      </w:r>
      <w:r w:rsidR="003272ED" w:rsidRPr="008E5A2E">
        <w:rPr>
          <w:rFonts w:asciiTheme="majorHAnsi" w:hAnsiTheme="majorHAnsi" w:cs="Arial"/>
          <w:b/>
          <w:szCs w:val="21"/>
        </w:rPr>
        <w:t>”</w:t>
      </w:r>
      <w:r w:rsidRPr="008E5A2E">
        <w:rPr>
          <w:rFonts w:asciiTheme="majorHAnsi" w:hAnsiTheme="majorHAnsi" w:cs="Arial"/>
          <w:szCs w:val="21"/>
        </w:rPr>
        <w:t xml:space="preserve"> </w:t>
      </w:r>
      <w:r w:rsidR="005D33C4" w:rsidRPr="008E5A2E">
        <w:rPr>
          <w:rFonts w:asciiTheme="majorHAnsi" w:hAnsiTheme="majorHAnsi" w:cs="Arial"/>
          <w:szCs w:val="21"/>
        </w:rPr>
        <w:t xml:space="preserve">están conformes en sujetar su compromiso a los términos y condiciones insertos en las siguientes: </w:t>
      </w:r>
    </w:p>
    <w:p w:rsidR="00A27D4C" w:rsidRPr="008E5A2E" w:rsidRDefault="00A27D4C" w:rsidP="00566A1C">
      <w:pPr>
        <w:contextualSpacing/>
        <w:jc w:val="both"/>
        <w:rPr>
          <w:rFonts w:asciiTheme="majorHAnsi" w:hAnsiTheme="majorHAnsi" w:cs="Arial"/>
          <w:szCs w:val="21"/>
        </w:rPr>
      </w:pPr>
    </w:p>
    <w:p w:rsidR="00152B15" w:rsidRPr="008E5A2E" w:rsidRDefault="00152B15" w:rsidP="00566A1C">
      <w:pPr>
        <w:contextualSpacing/>
        <w:jc w:val="both"/>
        <w:rPr>
          <w:rFonts w:asciiTheme="majorHAnsi" w:hAnsiTheme="majorHAnsi" w:cs="Arial"/>
          <w:szCs w:val="21"/>
        </w:rPr>
      </w:pPr>
    </w:p>
    <w:p w:rsidR="00A27D4C" w:rsidRPr="008E5A2E" w:rsidRDefault="00971B63" w:rsidP="00566A1C">
      <w:pPr>
        <w:contextualSpacing/>
        <w:jc w:val="center"/>
        <w:rPr>
          <w:rFonts w:asciiTheme="majorHAnsi" w:hAnsiTheme="majorHAnsi" w:cs="Arial"/>
          <w:b/>
          <w:szCs w:val="21"/>
        </w:rPr>
      </w:pPr>
      <w:r w:rsidRPr="008E5A2E">
        <w:rPr>
          <w:rFonts w:asciiTheme="majorHAnsi" w:hAnsiTheme="majorHAnsi" w:cs="Arial"/>
          <w:b/>
          <w:szCs w:val="21"/>
        </w:rPr>
        <w:t>C  L  Á</w:t>
      </w:r>
      <w:r w:rsidR="00A27D4C" w:rsidRPr="008E5A2E">
        <w:rPr>
          <w:rFonts w:asciiTheme="majorHAnsi" w:hAnsiTheme="majorHAnsi" w:cs="Arial"/>
          <w:b/>
          <w:szCs w:val="21"/>
        </w:rPr>
        <w:t xml:space="preserve">  U  S  U  L  A  S</w:t>
      </w:r>
    </w:p>
    <w:p w:rsidR="00A27D4C" w:rsidRDefault="00A27D4C" w:rsidP="00566A1C">
      <w:pPr>
        <w:contextualSpacing/>
        <w:jc w:val="both"/>
        <w:rPr>
          <w:rFonts w:asciiTheme="majorHAnsi" w:hAnsiTheme="majorHAnsi" w:cs="Arial"/>
          <w:szCs w:val="21"/>
        </w:rPr>
      </w:pPr>
      <w:r w:rsidRPr="008E5A2E">
        <w:rPr>
          <w:rFonts w:asciiTheme="majorHAnsi" w:hAnsiTheme="majorHAnsi" w:cs="Arial"/>
          <w:szCs w:val="21"/>
        </w:rPr>
        <w:t xml:space="preserve"> </w:t>
      </w:r>
    </w:p>
    <w:p w:rsidR="00566A1C" w:rsidRPr="008E5A2E" w:rsidRDefault="00566A1C" w:rsidP="00566A1C">
      <w:pPr>
        <w:contextualSpacing/>
        <w:jc w:val="both"/>
        <w:rPr>
          <w:rFonts w:asciiTheme="majorHAnsi" w:hAnsiTheme="majorHAnsi" w:cs="Arial"/>
          <w:szCs w:val="21"/>
        </w:rPr>
      </w:pPr>
    </w:p>
    <w:p w:rsidR="00971B63" w:rsidRPr="008E5A2E" w:rsidRDefault="0050278D" w:rsidP="00566A1C">
      <w:pPr>
        <w:contextualSpacing/>
        <w:jc w:val="both"/>
        <w:rPr>
          <w:rFonts w:asciiTheme="majorHAnsi" w:hAnsiTheme="majorHAnsi" w:cs="Arial"/>
          <w:szCs w:val="21"/>
        </w:rPr>
      </w:pPr>
      <w:r w:rsidRPr="008E5A2E">
        <w:rPr>
          <w:rFonts w:asciiTheme="majorHAnsi" w:hAnsiTheme="majorHAnsi" w:cs="Arial"/>
          <w:b/>
          <w:szCs w:val="21"/>
        </w:rPr>
        <w:t>PRIMERA</w:t>
      </w:r>
      <w:r w:rsidRPr="008E5A2E">
        <w:rPr>
          <w:rFonts w:asciiTheme="majorHAnsi" w:hAnsiTheme="majorHAnsi" w:cs="Arial"/>
          <w:szCs w:val="21"/>
        </w:rPr>
        <w:t xml:space="preserve">. </w:t>
      </w:r>
      <w:r w:rsidR="00F96126" w:rsidRPr="008E5A2E">
        <w:rPr>
          <w:rFonts w:asciiTheme="majorHAnsi" w:hAnsiTheme="majorHAnsi" w:cs="Arial"/>
          <w:szCs w:val="21"/>
        </w:rPr>
        <w:tab/>
      </w:r>
      <w:r w:rsidRPr="008E5A2E">
        <w:rPr>
          <w:rFonts w:asciiTheme="majorHAnsi" w:hAnsiTheme="majorHAnsi" w:cs="Arial"/>
          <w:b/>
          <w:szCs w:val="21"/>
        </w:rPr>
        <w:t>OBJETO</w:t>
      </w:r>
      <w:r w:rsidRPr="008E5A2E">
        <w:rPr>
          <w:rFonts w:asciiTheme="majorHAnsi" w:hAnsiTheme="majorHAnsi" w:cs="Arial"/>
          <w:szCs w:val="21"/>
        </w:rPr>
        <w:t xml:space="preserve"> </w:t>
      </w:r>
    </w:p>
    <w:p w:rsidR="0050278D" w:rsidRPr="008E5A2E" w:rsidRDefault="0050278D" w:rsidP="00566A1C">
      <w:pPr>
        <w:contextualSpacing/>
        <w:jc w:val="both"/>
        <w:rPr>
          <w:rFonts w:asciiTheme="majorHAnsi" w:hAnsiTheme="majorHAnsi" w:cs="Tahoma"/>
          <w:szCs w:val="21"/>
        </w:rPr>
      </w:pPr>
      <w:r w:rsidRPr="008E5A2E">
        <w:rPr>
          <w:rFonts w:asciiTheme="majorHAnsi" w:hAnsiTheme="majorHAnsi" w:cs="Tahoma"/>
          <w:szCs w:val="21"/>
        </w:rPr>
        <w:t>E</w:t>
      </w:r>
      <w:r w:rsidR="005D33C4" w:rsidRPr="008E5A2E">
        <w:rPr>
          <w:rFonts w:asciiTheme="majorHAnsi" w:hAnsiTheme="majorHAnsi" w:cs="Tahoma"/>
          <w:szCs w:val="21"/>
        </w:rPr>
        <w:t>stablecer las bases y mecanismos de colaboración entre</w:t>
      </w:r>
      <w:r w:rsidRPr="008E5A2E">
        <w:rPr>
          <w:rFonts w:asciiTheme="majorHAnsi" w:hAnsiTheme="majorHAnsi" w:cs="Tahoma"/>
          <w:szCs w:val="21"/>
        </w:rPr>
        <w:t xml:space="preserve"> </w:t>
      </w:r>
      <w:r w:rsidR="007D1C21" w:rsidRPr="008E5A2E">
        <w:rPr>
          <w:rFonts w:asciiTheme="majorHAnsi" w:hAnsiTheme="majorHAnsi" w:cs="Tahoma"/>
          <w:b/>
          <w:szCs w:val="21"/>
        </w:rPr>
        <w:t>“LA</w:t>
      </w:r>
      <w:r w:rsidR="00F34479" w:rsidRPr="008E5A2E">
        <w:rPr>
          <w:rFonts w:asciiTheme="majorHAnsi" w:hAnsiTheme="majorHAnsi" w:cs="Tahoma"/>
          <w:b/>
          <w:szCs w:val="21"/>
        </w:rPr>
        <w:t>S PARTES</w:t>
      </w:r>
      <w:r w:rsidR="004268C8" w:rsidRPr="008E5A2E">
        <w:rPr>
          <w:rFonts w:asciiTheme="majorHAnsi" w:hAnsiTheme="majorHAnsi" w:cs="Tahoma"/>
          <w:b/>
          <w:bCs/>
          <w:szCs w:val="21"/>
        </w:rPr>
        <w:t>”</w:t>
      </w:r>
      <w:r w:rsidRPr="008E5A2E">
        <w:rPr>
          <w:rFonts w:asciiTheme="majorHAnsi" w:hAnsiTheme="majorHAnsi" w:cs="Tahoma"/>
          <w:b/>
          <w:bCs/>
          <w:szCs w:val="21"/>
        </w:rPr>
        <w:t xml:space="preserve">, </w:t>
      </w:r>
      <w:r w:rsidR="005D33C4" w:rsidRPr="008E5A2E">
        <w:rPr>
          <w:rFonts w:asciiTheme="majorHAnsi" w:hAnsiTheme="majorHAnsi" w:cs="Tahoma"/>
          <w:bCs/>
          <w:szCs w:val="21"/>
        </w:rPr>
        <w:t xml:space="preserve">conforme a los cuales contribuirán al desarrollo conjunto de los ciclos clínicos e internado de pregrado </w:t>
      </w:r>
      <w:r w:rsidR="00740C6A" w:rsidRPr="008E5A2E">
        <w:rPr>
          <w:rFonts w:asciiTheme="majorHAnsi" w:hAnsiTheme="majorHAnsi" w:cs="Tahoma"/>
          <w:bCs/>
          <w:szCs w:val="21"/>
        </w:rPr>
        <w:t xml:space="preserve">de </w:t>
      </w:r>
      <w:r w:rsidR="00740C6A" w:rsidRPr="008E5A2E">
        <w:rPr>
          <w:rFonts w:asciiTheme="majorHAnsi" w:hAnsiTheme="majorHAnsi" w:cs="Tahoma"/>
          <w:szCs w:val="21"/>
        </w:rPr>
        <w:t>los estudiantes de la carrera de Médico Cirujano</w:t>
      </w:r>
      <w:r w:rsidR="00740C6A" w:rsidRPr="008E5A2E">
        <w:rPr>
          <w:rFonts w:asciiTheme="majorHAnsi" w:hAnsiTheme="majorHAnsi" w:cs="Tahoma"/>
          <w:bCs/>
          <w:szCs w:val="21"/>
        </w:rPr>
        <w:t xml:space="preserve"> </w:t>
      </w:r>
      <w:r w:rsidR="005D33C4" w:rsidRPr="008E5A2E">
        <w:rPr>
          <w:rFonts w:asciiTheme="majorHAnsi" w:hAnsiTheme="majorHAnsi" w:cs="Tahoma"/>
          <w:bCs/>
          <w:szCs w:val="21"/>
        </w:rPr>
        <w:t xml:space="preserve">y de la </w:t>
      </w:r>
      <w:r w:rsidR="00F96126" w:rsidRPr="008E5A2E">
        <w:rPr>
          <w:rFonts w:asciiTheme="majorHAnsi" w:hAnsiTheme="majorHAnsi" w:cs="Tahoma"/>
          <w:bCs/>
          <w:szCs w:val="21"/>
        </w:rPr>
        <w:t>enseñanza</w:t>
      </w:r>
      <w:r w:rsidR="005D33C4" w:rsidRPr="008E5A2E">
        <w:rPr>
          <w:rFonts w:asciiTheme="majorHAnsi" w:hAnsiTheme="majorHAnsi" w:cs="Tahoma"/>
          <w:bCs/>
          <w:szCs w:val="21"/>
        </w:rPr>
        <w:t xml:space="preserve"> de posgrado </w:t>
      </w:r>
      <w:r w:rsidR="00F93E0C" w:rsidRPr="008E5A2E">
        <w:rPr>
          <w:rFonts w:asciiTheme="majorHAnsi" w:hAnsiTheme="majorHAnsi" w:cs="Tahoma"/>
          <w:bCs/>
          <w:szCs w:val="21"/>
        </w:rPr>
        <w:t xml:space="preserve">para </w:t>
      </w:r>
      <w:r w:rsidR="00F93E0C" w:rsidRPr="008E5A2E">
        <w:rPr>
          <w:rFonts w:asciiTheme="majorHAnsi" w:hAnsiTheme="majorHAnsi" w:cs="Tahoma"/>
          <w:szCs w:val="21"/>
        </w:rPr>
        <w:t xml:space="preserve">los médicos residentes de </w:t>
      </w:r>
      <w:r w:rsidR="00740C6A" w:rsidRPr="008E5A2E">
        <w:rPr>
          <w:rFonts w:asciiTheme="majorHAnsi" w:hAnsiTheme="majorHAnsi" w:cs="Tahoma"/>
          <w:szCs w:val="21"/>
        </w:rPr>
        <w:t xml:space="preserve">las especialidades en </w:t>
      </w:r>
      <w:r w:rsidR="00843866" w:rsidRPr="008E5A2E">
        <w:rPr>
          <w:rFonts w:asciiTheme="majorHAnsi" w:hAnsiTheme="majorHAnsi"/>
          <w:szCs w:val="21"/>
        </w:rPr>
        <w:t>Medicina del enfermo en estado crítico, en Ortopedia y traumatología, en Neonatología y en Otorrinolaringología y cirugía de cabeza y cuello</w:t>
      </w:r>
      <w:r w:rsidR="0042675E" w:rsidRPr="008E5A2E">
        <w:rPr>
          <w:rFonts w:asciiTheme="majorHAnsi" w:hAnsiTheme="majorHAnsi"/>
          <w:szCs w:val="21"/>
        </w:rPr>
        <w:t>,</w:t>
      </w:r>
      <w:r w:rsidR="005D33C4" w:rsidRPr="008E5A2E">
        <w:rPr>
          <w:rFonts w:asciiTheme="majorHAnsi" w:hAnsiTheme="majorHAnsi" w:cs="Tahoma"/>
          <w:szCs w:val="21"/>
        </w:rPr>
        <w:t xml:space="preserve"> que imparte</w:t>
      </w:r>
      <w:r w:rsidRPr="008E5A2E">
        <w:rPr>
          <w:rFonts w:asciiTheme="majorHAnsi" w:hAnsiTheme="majorHAnsi" w:cs="Tahoma"/>
          <w:szCs w:val="21"/>
        </w:rPr>
        <w:t xml:space="preserve"> </w:t>
      </w:r>
      <w:r w:rsidR="007D1C21" w:rsidRPr="008E5A2E">
        <w:rPr>
          <w:rFonts w:asciiTheme="majorHAnsi" w:hAnsiTheme="majorHAnsi" w:cs="Tahoma"/>
          <w:b/>
          <w:szCs w:val="21"/>
        </w:rPr>
        <w:t>“LA UNIVERSIDAD”</w:t>
      </w:r>
      <w:r w:rsidRPr="008E5A2E">
        <w:rPr>
          <w:rFonts w:asciiTheme="majorHAnsi" w:hAnsiTheme="majorHAnsi" w:cs="Tahoma"/>
          <w:b/>
          <w:szCs w:val="21"/>
        </w:rPr>
        <w:t>.</w:t>
      </w:r>
    </w:p>
    <w:p w:rsidR="001310B4" w:rsidRDefault="001310B4" w:rsidP="00566A1C">
      <w:pPr>
        <w:pStyle w:val="Textoindependiente"/>
        <w:contextualSpacing/>
        <w:rPr>
          <w:rFonts w:asciiTheme="majorHAnsi" w:hAnsiTheme="majorHAnsi" w:cs="Tahoma"/>
          <w:b/>
          <w:szCs w:val="21"/>
        </w:rPr>
      </w:pPr>
    </w:p>
    <w:p w:rsidR="00566A1C" w:rsidRPr="008E5A2E" w:rsidRDefault="00566A1C" w:rsidP="00566A1C">
      <w:pPr>
        <w:pStyle w:val="Textoindependiente"/>
        <w:contextualSpacing/>
        <w:rPr>
          <w:rFonts w:asciiTheme="majorHAnsi" w:hAnsiTheme="majorHAnsi" w:cs="Tahoma"/>
          <w:b/>
          <w:szCs w:val="21"/>
        </w:rPr>
      </w:pPr>
    </w:p>
    <w:p w:rsidR="00971B63" w:rsidRPr="008E5A2E" w:rsidRDefault="00DA5793" w:rsidP="00566A1C">
      <w:pPr>
        <w:pStyle w:val="Textoindependiente"/>
        <w:contextualSpacing/>
        <w:rPr>
          <w:rFonts w:asciiTheme="majorHAnsi" w:hAnsiTheme="majorHAnsi" w:cs="Tahoma"/>
          <w:b/>
          <w:szCs w:val="21"/>
        </w:rPr>
      </w:pPr>
      <w:r w:rsidRPr="008E5A2E">
        <w:rPr>
          <w:rFonts w:asciiTheme="majorHAnsi" w:hAnsiTheme="majorHAnsi" w:cs="Tahoma"/>
          <w:b/>
          <w:szCs w:val="21"/>
        </w:rPr>
        <w:t xml:space="preserve">SEGUNDA. </w:t>
      </w:r>
      <w:r w:rsidR="00F96126" w:rsidRPr="008E5A2E">
        <w:rPr>
          <w:rFonts w:asciiTheme="majorHAnsi" w:hAnsiTheme="majorHAnsi" w:cs="Tahoma"/>
          <w:b/>
          <w:szCs w:val="21"/>
        </w:rPr>
        <w:tab/>
      </w:r>
      <w:r w:rsidR="005D33C4" w:rsidRPr="008E5A2E">
        <w:rPr>
          <w:rFonts w:asciiTheme="majorHAnsi" w:hAnsiTheme="majorHAnsi" w:cs="Tahoma"/>
          <w:b/>
          <w:szCs w:val="21"/>
        </w:rPr>
        <w:t>COMPROMISOS CONJUNTOS</w:t>
      </w:r>
    </w:p>
    <w:p w:rsidR="00DA5793" w:rsidRPr="008E5A2E" w:rsidRDefault="00DA5793" w:rsidP="00566A1C">
      <w:pPr>
        <w:pStyle w:val="Textoindependiente"/>
        <w:contextualSpacing/>
        <w:rPr>
          <w:rFonts w:asciiTheme="majorHAnsi" w:hAnsiTheme="majorHAnsi" w:cs="Tahoma"/>
          <w:szCs w:val="21"/>
        </w:rPr>
      </w:pPr>
      <w:r w:rsidRPr="008E5A2E">
        <w:rPr>
          <w:rFonts w:asciiTheme="majorHAnsi" w:hAnsiTheme="majorHAnsi" w:cs="Tahoma"/>
          <w:szCs w:val="21"/>
        </w:rPr>
        <w:t>P</w:t>
      </w:r>
      <w:r w:rsidR="005D33C4" w:rsidRPr="008E5A2E">
        <w:rPr>
          <w:rFonts w:asciiTheme="majorHAnsi" w:hAnsiTheme="majorHAnsi" w:cs="Tahoma"/>
          <w:szCs w:val="21"/>
        </w:rPr>
        <w:t>ara dar cumplimiento al objeto del presente convenio, ambas partes se comprometen a llevar a cabo entre otras actividades, las que se listan enseguida de manera enunciativa, más no limitativa:</w:t>
      </w:r>
    </w:p>
    <w:p w:rsidR="00415749" w:rsidRPr="008E5A2E" w:rsidRDefault="00415749" w:rsidP="00566A1C">
      <w:pPr>
        <w:pStyle w:val="Textoindependiente"/>
        <w:contextualSpacing/>
        <w:rPr>
          <w:rFonts w:asciiTheme="majorHAnsi" w:hAnsiTheme="majorHAnsi" w:cs="Tahoma"/>
          <w:szCs w:val="21"/>
        </w:rPr>
      </w:pPr>
    </w:p>
    <w:p w:rsidR="00415749" w:rsidRPr="0056622C" w:rsidRDefault="00415749" w:rsidP="00A3538C">
      <w:pPr>
        <w:pStyle w:val="Textoindependiente"/>
        <w:numPr>
          <w:ilvl w:val="0"/>
          <w:numId w:val="2"/>
        </w:numPr>
        <w:contextualSpacing/>
        <w:rPr>
          <w:rFonts w:asciiTheme="majorHAnsi" w:hAnsiTheme="majorHAnsi" w:cs="Arial"/>
          <w:szCs w:val="21"/>
        </w:rPr>
      </w:pPr>
      <w:r w:rsidRPr="008E5A2E">
        <w:rPr>
          <w:rFonts w:asciiTheme="majorHAnsi" w:hAnsiTheme="majorHAnsi" w:cs="Arial"/>
          <w:szCs w:val="21"/>
        </w:rPr>
        <w:t>E</w:t>
      </w:r>
      <w:r w:rsidR="005D33C4" w:rsidRPr="008E5A2E">
        <w:rPr>
          <w:rFonts w:asciiTheme="majorHAnsi" w:hAnsiTheme="majorHAnsi" w:cs="Arial"/>
          <w:szCs w:val="21"/>
        </w:rPr>
        <w:t>valuar la pertinencia del campo clínico como escenario educativo de acuerdo a los objetivos educativ</w:t>
      </w:r>
      <w:r w:rsidR="005D33C4" w:rsidRPr="0056622C">
        <w:rPr>
          <w:rFonts w:asciiTheme="majorHAnsi" w:hAnsiTheme="majorHAnsi" w:cs="Arial"/>
          <w:szCs w:val="21"/>
        </w:rPr>
        <w:t>os de los programas de estudio para el área clínica.</w:t>
      </w:r>
    </w:p>
    <w:p w:rsidR="00DA5793" w:rsidRPr="0056622C" w:rsidRDefault="00DA5793" w:rsidP="00566A1C">
      <w:pPr>
        <w:pStyle w:val="Textoindependiente"/>
        <w:contextualSpacing/>
        <w:rPr>
          <w:rFonts w:asciiTheme="majorHAnsi" w:hAnsiTheme="majorHAnsi" w:cs="Tahoma"/>
          <w:szCs w:val="21"/>
        </w:rPr>
      </w:pPr>
    </w:p>
    <w:p w:rsidR="00415749" w:rsidRPr="008E5A2E" w:rsidRDefault="00415749" w:rsidP="00A3538C">
      <w:pPr>
        <w:numPr>
          <w:ilvl w:val="0"/>
          <w:numId w:val="2"/>
        </w:numPr>
        <w:contextualSpacing/>
        <w:jc w:val="both"/>
        <w:rPr>
          <w:rFonts w:asciiTheme="majorHAnsi" w:hAnsiTheme="majorHAnsi" w:cs="Arial"/>
          <w:b/>
          <w:szCs w:val="21"/>
        </w:rPr>
      </w:pPr>
      <w:r w:rsidRPr="0056622C">
        <w:rPr>
          <w:rFonts w:asciiTheme="majorHAnsi" w:hAnsiTheme="majorHAnsi" w:cs="Arial"/>
          <w:szCs w:val="21"/>
        </w:rPr>
        <w:t>I</w:t>
      </w:r>
      <w:r w:rsidR="005D33C4" w:rsidRPr="0056622C">
        <w:rPr>
          <w:rFonts w:asciiTheme="majorHAnsi" w:hAnsiTheme="majorHAnsi" w:cs="Arial"/>
          <w:szCs w:val="21"/>
        </w:rPr>
        <w:t xml:space="preserve">nformar a los </w:t>
      </w:r>
      <w:r w:rsidR="005D33C4" w:rsidRPr="008E5A2E">
        <w:rPr>
          <w:rFonts w:asciiTheme="majorHAnsi" w:hAnsiTheme="majorHAnsi" w:cs="Arial"/>
          <w:szCs w:val="21"/>
        </w:rPr>
        <w:t>profesores titulares, adjuntos y estudiantes que se relacionen al objeto de este convenio de sus deberes, derechos y responsabilidades académicas y legales, conforme a la normatividad vigente de</w:t>
      </w:r>
      <w:r w:rsidRPr="008E5A2E">
        <w:rPr>
          <w:rFonts w:asciiTheme="majorHAnsi" w:hAnsiTheme="majorHAnsi" w:cs="Arial"/>
          <w:szCs w:val="21"/>
        </w:rPr>
        <w:t xml:space="preserve"> </w:t>
      </w:r>
      <w:r w:rsidR="007D1C21" w:rsidRPr="008E5A2E">
        <w:rPr>
          <w:rFonts w:asciiTheme="majorHAnsi" w:hAnsiTheme="majorHAnsi" w:cs="Arial"/>
          <w:b/>
          <w:szCs w:val="21"/>
        </w:rPr>
        <w:t>“LA UNIVERSIDAD”</w:t>
      </w:r>
      <w:r w:rsidRPr="008E5A2E">
        <w:rPr>
          <w:rFonts w:asciiTheme="majorHAnsi" w:hAnsiTheme="majorHAnsi" w:cs="Arial"/>
          <w:b/>
          <w:szCs w:val="21"/>
        </w:rPr>
        <w:t>.</w:t>
      </w:r>
    </w:p>
    <w:p w:rsidR="00415749" w:rsidRPr="008E5A2E" w:rsidRDefault="00415749" w:rsidP="00566A1C">
      <w:pPr>
        <w:pStyle w:val="Textoindependiente"/>
        <w:contextualSpacing/>
        <w:rPr>
          <w:rFonts w:asciiTheme="majorHAnsi" w:hAnsiTheme="majorHAnsi" w:cs="Tahoma"/>
          <w:szCs w:val="21"/>
        </w:rPr>
      </w:pPr>
    </w:p>
    <w:p w:rsidR="00415749" w:rsidRPr="008E5A2E" w:rsidRDefault="00415749" w:rsidP="00A3538C">
      <w:pPr>
        <w:numPr>
          <w:ilvl w:val="0"/>
          <w:numId w:val="2"/>
        </w:numPr>
        <w:contextualSpacing/>
        <w:jc w:val="both"/>
        <w:rPr>
          <w:rFonts w:asciiTheme="majorHAnsi" w:hAnsiTheme="majorHAnsi" w:cs="Tahoma"/>
          <w:szCs w:val="21"/>
        </w:rPr>
      </w:pPr>
      <w:r w:rsidRPr="008E5A2E">
        <w:rPr>
          <w:rFonts w:asciiTheme="majorHAnsi" w:hAnsiTheme="majorHAnsi"/>
          <w:szCs w:val="21"/>
        </w:rPr>
        <w:t>E</w:t>
      </w:r>
      <w:r w:rsidR="00757276" w:rsidRPr="008E5A2E">
        <w:rPr>
          <w:rFonts w:asciiTheme="majorHAnsi" w:hAnsiTheme="majorHAnsi"/>
          <w:szCs w:val="21"/>
        </w:rPr>
        <w:t xml:space="preserve">laborar el programa operativo de común acuerdo, con la participación de los profesores titulares. </w:t>
      </w:r>
    </w:p>
    <w:p w:rsidR="00415749" w:rsidRPr="008E5A2E" w:rsidRDefault="00415749" w:rsidP="00566A1C">
      <w:pPr>
        <w:contextualSpacing/>
        <w:jc w:val="both"/>
        <w:rPr>
          <w:rFonts w:asciiTheme="majorHAnsi" w:hAnsiTheme="majorHAnsi"/>
          <w:szCs w:val="21"/>
        </w:rPr>
      </w:pPr>
    </w:p>
    <w:p w:rsidR="0097529D" w:rsidRDefault="00415749" w:rsidP="0097529D">
      <w:pPr>
        <w:numPr>
          <w:ilvl w:val="0"/>
          <w:numId w:val="2"/>
        </w:numPr>
        <w:contextualSpacing/>
        <w:jc w:val="both"/>
        <w:rPr>
          <w:rFonts w:asciiTheme="majorHAnsi" w:hAnsiTheme="majorHAnsi" w:cs="Tahoma"/>
          <w:szCs w:val="21"/>
        </w:rPr>
      </w:pPr>
      <w:r w:rsidRPr="008E5A2E">
        <w:rPr>
          <w:rFonts w:asciiTheme="majorHAnsi" w:hAnsiTheme="majorHAnsi"/>
          <w:szCs w:val="21"/>
        </w:rPr>
        <w:t>E</w:t>
      </w:r>
      <w:r w:rsidR="00757276" w:rsidRPr="008E5A2E">
        <w:rPr>
          <w:rFonts w:asciiTheme="majorHAnsi" w:hAnsiTheme="majorHAnsi"/>
          <w:szCs w:val="21"/>
        </w:rPr>
        <w:t>stablecer un sistema de evaluación formativa y sumaria que permita emitir una calificación para efectos de acreditación y promoción de los estudiantes que considere y constante el avance en la adquisición de competencias clínicas.</w:t>
      </w:r>
    </w:p>
    <w:p w:rsidR="0097529D" w:rsidRDefault="0097529D" w:rsidP="0097529D">
      <w:pPr>
        <w:pStyle w:val="Prrafodelista"/>
        <w:rPr>
          <w:rFonts w:asciiTheme="majorHAnsi" w:hAnsiTheme="majorHAnsi"/>
          <w:szCs w:val="21"/>
        </w:rPr>
      </w:pPr>
    </w:p>
    <w:p w:rsidR="0097529D" w:rsidRPr="0097529D" w:rsidRDefault="0097529D" w:rsidP="0097529D">
      <w:pPr>
        <w:numPr>
          <w:ilvl w:val="0"/>
          <w:numId w:val="2"/>
        </w:numPr>
        <w:contextualSpacing/>
        <w:jc w:val="both"/>
        <w:rPr>
          <w:rFonts w:asciiTheme="majorHAnsi" w:hAnsiTheme="majorHAnsi" w:cs="Tahoma"/>
          <w:szCs w:val="21"/>
        </w:rPr>
      </w:pPr>
      <w:r w:rsidRPr="0097529D">
        <w:rPr>
          <w:rFonts w:asciiTheme="majorHAnsi" w:hAnsiTheme="majorHAnsi"/>
          <w:szCs w:val="21"/>
        </w:rPr>
        <w:t xml:space="preserve">Vigilar de manera permanente el cumplimiento de los estándares establecidos por las </w:t>
      </w:r>
      <w:r w:rsidRPr="0097529D">
        <w:rPr>
          <w:rFonts w:asciiTheme="majorHAnsi" w:hAnsiTheme="majorHAnsi"/>
          <w:b/>
          <w:szCs w:val="21"/>
        </w:rPr>
        <w:t>Norma Oficial Mexicana NOM–234 – SSA12003. Utilización de campos clínicos para ciclos clínicos e internado de pregrado</w:t>
      </w:r>
      <w:r w:rsidRPr="0097529D">
        <w:rPr>
          <w:rFonts w:asciiTheme="majorHAnsi" w:hAnsiTheme="majorHAnsi"/>
          <w:szCs w:val="21"/>
        </w:rPr>
        <w:t xml:space="preserve"> y la </w:t>
      </w:r>
      <w:r w:rsidRPr="0097529D">
        <w:rPr>
          <w:rFonts w:asciiTheme="majorHAnsi" w:hAnsiTheme="majorHAnsi"/>
          <w:b/>
          <w:szCs w:val="21"/>
        </w:rPr>
        <w:t>Norma Oficial Mexicana NOM–001–SSA3–2012 “Para la Organización y Funcionamiento de Residencias Médicas”.</w:t>
      </w:r>
    </w:p>
    <w:p w:rsidR="00152B15" w:rsidRPr="0097529D" w:rsidRDefault="00152B15" w:rsidP="00566A1C">
      <w:pPr>
        <w:contextualSpacing/>
        <w:jc w:val="both"/>
        <w:rPr>
          <w:rFonts w:asciiTheme="majorHAnsi" w:hAnsiTheme="majorHAnsi"/>
          <w:szCs w:val="21"/>
          <w:lang w:val="es-ES"/>
        </w:rPr>
      </w:pPr>
    </w:p>
    <w:p w:rsidR="00566A1C" w:rsidRPr="008E5A2E" w:rsidRDefault="00566A1C" w:rsidP="00566A1C">
      <w:pPr>
        <w:contextualSpacing/>
        <w:jc w:val="both"/>
        <w:rPr>
          <w:rFonts w:asciiTheme="majorHAnsi" w:hAnsiTheme="majorHAnsi"/>
          <w:szCs w:val="21"/>
        </w:rPr>
      </w:pPr>
    </w:p>
    <w:p w:rsidR="00971B63" w:rsidRPr="008E5A2E" w:rsidRDefault="00B81748" w:rsidP="00566A1C">
      <w:pPr>
        <w:contextualSpacing/>
        <w:jc w:val="both"/>
        <w:rPr>
          <w:rFonts w:asciiTheme="majorHAnsi" w:hAnsiTheme="majorHAnsi" w:cs="Arial"/>
          <w:b/>
          <w:szCs w:val="21"/>
        </w:rPr>
      </w:pPr>
      <w:r w:rsidRPr="008E5A2E">
        <w:rPr>
          <w:rFonts w:asciiTheme="majorHAnsi" w:hAnsiTheme="majorHAnsi" w:cs="Arial"/>
          <w:b/>
          <w:szCs w:val="21"/>
        </w:rPr>
        <w:t xml:space="preserve">TERCERA. </w:t>
      </w:r>
      <w:r w:rsidR="00F96126" w:rsidRPr="008E5A2E">
        <w:rPr>
          <w:rFonts w:asciiTheme="majorHAnsi" w:hAnsiTheme="majorHAnsi" w:cs="Arial"/>
          <w:b/>
          <w:szCs w:val="21"/>
        </w:rPr>
        <w:tab/>
      </w:r>
      <w:r w:rsidR="00F34479" w:rsidRPr="008E5A2E">
        <w:rPr>
          <w:rFonts w:asciiTheme="majorHAnsi" w:hAnsiTheme="majorHAnsi" w:cs="Arial"/>
          <w:b/>
          <w:szCs w:val="21"/>
        </w:rPr>
        <w:t>COMPROMISOS</w:t>
      </w:r>
      <w:r w:rsidR="00DA5793" w:rsidRPr="008E5A2E">
        <w:rPr>
          <w:rFonts w:asciiTheme="majorHAnsi" w:hAnsiTheme="majorHAnsi" w:cs="Arial"/>
          <w:b/>
          <w:szCs w:val="21"/>
        </w:rPr>
        <w:t xml:space="preserve"> DE</w:t>
      </w:r>
      <w:r w:rsidR="00F34479" w:rsidRPr="008E5A2E">
        <w:rPr>
          <w:rFonts w:asciiTheme="majorHAnsi" w:hAnsiTheme="majorHAnsi" w:cs="Arial"/>
          <w:b/>
          <w:szCs w:val="21"/>
        </w:rPr>
        <w:t>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p>
    <w:p w:rsidR="00B81748" w:rsidRPr="008E5A2E" w:rsidRDefault="00B033E3" w:rsidP="00566A1C">
      <w:pPr>
        <w:contextualSpacing/>
        <w:jc w:val="both"/>
        <w:rPr>
          <w:rFonts w:asciiTheme="majorHAnsi" w:hAnsiTheme="majorHAnsi" w:cs="Arial"/>
          <w:szCs w:val="21"/>
        </w:rPr>
      </w:pPr>
      <w:r w:rsidRPr="008E5A2E">
        <w:rPr>
          <w:rFonts w:asciiTheme="majorHAnsi" w:hAnsiTheme="majorHAnsi" w:cs="Arial"/>
          <w:szCs w:val="21"/>
        </w:rPr>
        <w:t xml:space="preserve">El </w:t>
      </w:r>
      <w:r w:rsidRPr="008E5A2E">
        <w:rPr>
          <w:rFonts w:asciiTheme="majorHAnsi" w:hAnsiTheme="majorHAnsi" w:cs="Arial"/>
          <w:b/>
          <w:szCs w:val="21"/>
        </w:rPr>
        <w:t xml:space="preserve">“ISSSTE”, </w:t>
      </w:r>
      <w:r w:rsidRPr="008E5A2E">
        <w:rPr>
          <w:rFonts w:asciiTheme="majorHAnsi" w:hAnsiTheme="majorHAnsi" w:cs="Arial"/>
          <w:szCs w:val="21"/>
        </w:rPr>
        <w:t xml:space="preserve">a través de la Jefatura de Servicios de Enseñanza e Investigación </w:t>
      </w:r>
      <w:r w:rsidR="00E80AB9" w:rsidRPr="008E5A2E">
        <w:rPr>
          <w:rFonts w:asciiTheme="majorHAnsi" w:hAnsiTheme="majorHAnsi" w:cs="Arial"/>
          <w:szCs w:val="21"/>
        </w:rPr>
        <w:t>de la Subdirección de Regulación y Atención Hospitalaria de la Dirección Médica, se compromete</w:t>
      </w:r>
      <w:r w:rsidR="00757276" w:rsidRPr="008E5A2E">
        <w:rPr>
          <w:rFonts w:asciiTheme="majorHAnsi" w:hAnsiTheme="majorHAnsi" w:cs="Arial"/>
          <w:szCs w:val="21"/>
        </w:rPr>
        <w:t>:</w:t>
      </w:r>
    </w:p>
    <w:p w:rsidR="00B033E3" w:rsidRPr="008E5A2E" w:rsidRDefault="00B033E3" w:rsidP="00566A1C">
      <w:pPr>
        <w:contextualSpacing/>
        <w:jc w:val="both"/>
        <w:rPr>
          <w:rFonts w:asciiTheme="majorHAnsi" w:hAnsiTheme="majorHAnsi" w:cs="Arial"/>
          <w:szCs w:val="21"/>
        </w:rPr>
      </w:pPr>
    </w:p>
    <w:p w:rsidR="00B81748" w:rsidRPr="008E5A2E" w:rsidRDefault="00B033E3" w:rsidP="00566A1C">
      <w:pPr>
        <w:contextualSpacing/>
        <w:jc w:val="both"/>
        <w:rPr>
          <w:rFonts w:asciiTheme="majorHAnsi" w:hAnsiTheme="majorHAnsi" w:cs="Arial"/>
          <w:b/>
          <w:szCs w:val="21"/>
        </w:rPr>
      </w:pPr>
      <w:r w:rsidRPr="008E5A2E">
        <w:rPr>
          <w:rFonts w:asciiTheme="majorHAnsi" w:hAnsiTheme="majorHAnsi" w:cs="Arial"/>
          <w:b/>
          <w:szCs w:val="21"/>
        </w:rPr>
        <w:t>Para las actividades de ciclos clínicos e internado de pregrado</w:t>
      </w:r>
      <w:r w:rsidR="00971B63" w:rsidRPr="008E5A2E">
        <w:rPr>
          <w:rFonts w:asciiTheme="majorHAnsi" w:hAnsiTheme="majorHAnsi" w:cs="Arial"/>
          <w:b/>
          <w:szCs w:val="21"/>
        </w:rPr>
        <w:t>, a</w:t>
      </w:r>
      <w:r w:rsidRPr="008E5A2E">
        <w:rPr>
          <w:rFonts w:asciiTheme="majorHAnsi" w:hAnsiTheme="majorHAnsi" w:cs="Arial"/>
          <w:b/>
          <w:szCs w:val="21"/>
        </w:rPr>
        <w:t>:</w:t>
      </w: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I</w:t>
      </w:r>
      <w:r w:rsidR="00757276" w:rsidRPr="008E5A2E">
        <w:rPr>
          <w:rFonts w:asciiTheme="majorHAnsi" w:hAnsiTheme="majorHAnsi" w:cs="Arial"/>
          <w:szCs w:val="21"/>
        </w:rPr>
        <w:t>dentificar los campos y las unidades sede en las que se llevarán a cabo los ciclos clínicos e internado de pregrado, en términos de la normatividad regulatoria y las estipulaciones del presente instrumento jurídico.</w:t>
      </w:r>
    </w:p>
    <w:p w:rsidR="00B81748" w:rsidRPr="008E5A2E" w:rsidRDefault="00B81748" w:rsidP="00566A1C">
      <w:pPr>
        <w:ind w:left="1068"/>
        <w:contextualSpacing/>
        <w:jc w:val="both"/>
        <w:rPr>
          <w:rFonts w:asciiTheme="majorHAnsi" w:hAnsiTheme="majorHAnsi" w:cs="Arial"/>
          <w:szCs w:val="21"/>
        </w:rPr>
      </w:pP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ceptar conforme al nivel de atención médica: un estudiante por cada cinco camas censables en internado de pregrado y grupos de máximo cinco estudiantes por paciente </w:t>
      </w:r>
      <w:r w:rsidR="00757276" w:rsidRPr="008E5A2E">
        <w:rPr>
          <w:rFonts w:asciiTheme="majorHAnsi" w:hAnsiTheme="majorHAnsi" w:cs="Arial"/>
          <w:szCs w:val="21"/>
        </w:rPr>
        <w:lastRenderedPageBreak/>
        <w:t>y profesor en las actividades de enseñanza clínica. esto con base en el estudio de campos clínicos y capacidad instalada.</w:t>
      </w:r>
    </w:p>
    <w:p w:rsidR="00F93E0C" w:rsidRPr="008E5A2E" w:rsidRDefault="00F93E0C" w:rsidP="00566A1C">
      <w:pPr>
        <w:pStyle w:val="Prrafodelista"/>
        <w:contextualSpacing/>
        <w:rPr>
          <w:rFonts w:asciiTheme="majorHAnsi" w:hAnsiTheme="majorHAnsi" w:cs="Arial"/>
          <w:szCs w:val="21"/>
          <w:lang w:val="es-MX"/>
        </w:rPr>
      </w:pPr>
    </w:p>
    <w:p w:rsidR="00B81748" w:rsidRPr="008E5A2E" w:rsidRDefault="00F93E0C" w:rsidP="00A3538C">
      <w:pPr>
        <w:pStyle w:val="Prrafodelista"/>
        <w:widowControl w:val="0"/>
        <w:numPr>
          <w:ilvl w:val="0"/>
          <w:numId w:val="1"/>
        </w:numPr>
        <w:autoSpaceDE w:val="0"/>
        <w:autoSpaceDN w:val="0"/>
        <w:adjustRightInd w:val="0"/>
        <w:spacing w:line="273" w:lineRule="exact"/>
        <w:ind w:right="-20"/>
        <w:contextualSpacing/>
        <w:jc w:val="both"/>
        <w:rPr>
          <w:rFonts w:asciiTheme="majorHAnsi" w:hAnsiTheme="majorHAnsi" w:cs="Arial"/>
          <w:szCs w:val="21"/>
          <w:lang w:val="es-MX"/>
        </w:rPr>
      </w:pPr>
      <w:r w:rsidRPr="008E5A2E">
        <w:rPr>
          <w:rFonts w:asciiTheme="majorHAnsi" w:hAnsiTheme="majorHAnsi" w:cs="Arial"/>
          <w:szCs w:val="21"/>
          <w:lang w:val="es-MX"/>
        </w:rPr>
        <w:t>Autorizar los campos solicitados por periodos mínimos de dos meses para ciclos clínicos; para el internado de pregrado la duración es de 365 días, sin adelantar horas para abreviar el plazo asignado.</w:t>
      </w:r>
    </w:p>
    <w:p w:rsidR="00B81748" w:rsidRPr="008E5A2E" w:rsidRDefault="00B81748" w:rsidP="00566A1C">
      <w:pPr>
        <w:pStyle w:val="Prrafodelista"/>
        <w:contextualSpacing/>
        <w:rPr>
          <w:rFonts w:asciiTheme="majorHAnsi" w:hAnsiTheme="majorHAnsi" w:cs="Arial"/>
          <w:szCs w:val="21"/>
        </w:rPr>
      </w:pP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probar conjuntamente con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la distribución y asignación de lugares disponibles</w:t>
      </w:r>
      <w:r w:rsidR="00757276" w:rsidRPr="008E5A2E">
        <w:rPr>
          <w:rFonts w:asciiTheme="majorHAnsi" w:hAnsiTheme="majorHAnsi" w:cs="Tahoma"/>
          <w:szCs w:val="21"/>
        </w:rPr>
        <w:t xml:space="preserve"> </w:t>
      </w:r>
      <w:r w:rsidR="00757276" w:rsidRPr="008E5A2E">
        <w:rPr>
          <w:rFonts w:asciiTheme="majorHAnsi" w:hAnsiTheme="majorHAnsi" w:cs="Arial"/>
          <w:szCs w:val="21"/>
        </w:rPr>
        <w:t>en unidades médicas d</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 xml:space="preserve">, </w:t>
      </w:r>
      <w:r w:rsidR="00757276" w:rsidRPr="008E5A2E">
        <w:rPr>
          <w:rFonts w:asciiTheme="majorHAnsi" w:hAnsiTheme="majorHAnsi" w:cs="Arial"/>
          <w:szCs w:val="21"/>
        </w:rPr>
        <w:t>tomando en cuenta la zonificación y programación de actividades, conforme a los programas y calendarios establecidos.</w:t>
      </w:r>
    </w:p>
    <w:p w:rsidR="00B81748" w:rsidRPr="008E5A2E" w:rsidRDefault="00B81748" w:rsidP="00566A1C">
      <w:pPr>
        <w:pStyle w:val="Prrafodelista"/>
        <w:contextualSpacing/>
        <w:rPr>
          <w:rFonts w:asciiTheme="majorHAnsi" w:hAnsiTheme="majorHAnsi" w:cs="Arial"/>
          <w:szCs w:val="21"/>
        </w:rPr>
      </w:pPr>
    </w:p>
    <w:p w:rsidR="00B81748"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ambiar de unidad sede a los estudiantes en periodos de adiestramiento y/o formación profesional cuando resulte procedente, de acuerdo con las características y niveles de atención médica.</w:t>
      </w:r>
    </w:p>
    <w:p w:rsidR="0059046C" w:rsidRPr="008E5A2E" w:rsidRDefault="0059046C" w:rsidP="00566A1C">
      <w:pPr>
        <w:pStyle w:val="Prrafodelista"/>
        <w:contextualSpacing/>
        <w:rPr>
          <w:rFonts w:asciiTheme="majorHAnsi" w:hAnsiTheme="majorHAnsi" w:cs="Arial"/>
          <w:szCs w:val="21"/>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 xml:space="preserve">olaborar con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en el control y evaluación de las actividades realizadas en sus sedes académicas.</w:t>
      </w:r>
    </w:p>
    <w:p w:rsidR="0059046C" w:rsidRPr="008E5A2E" w:rsidRDefault="0059046C" w:rsidP="00566A1C">
      <w:pPr>
        <w:pStyle w:val="Prrafodelista"/>
        <w:contextualSpacing/>
        <w:rPr>
          <w:rFonts w:asciiTheme="majorHAnsi" w:hAnsiTheme="majorHAnsi" w:cs="Arial"/>
          <w:szCs w:val="21"/>
        </w:rPr>
      </w:pPr>
    </w:p>
    <w:p w:rsidR="00B033E3"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I</w:t>
      </w:r>
      <w:r w:rsidR="00757276" w:rsidRPr="008E5A2E">
        <w:rPr>
          <w:rFonts w:asciiTheme="majorHAnsi" w:hAnsiTheme="majorHAnsi" w:cs="Arial"/>
          <w:szCs w:val="21"/>
        </w:rPr>
        <w:t xml:space="preserve">nformar por escrito a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de las irregularidades que cometan sus estudiantes en el desarrollo de los programas académicos, así como las infracciones a la reglamentación interna de las unidades médicas d</w:t>
      </w:r>
      <w:r w:rsidR="004268C8" w:rsidRPr="008E5A2E">
        <w:rPr>
          <w:rFonts w:asciiTheme="majorHAnsi" w:hAnsiTheme="majorHAnsi" w:cs="Arial"/>
          <w:bCs/>
          <w:szCs w:val="21"/>
        </w:rPr>
        <w:t xml:space="preserve">el </w:t>
      </w:r>
      <w:r w:rsidR="004268C8" w:rsidRPr="008E5A2E">
        <w:rPr>
          <w:rFonts w:asciiTheme="majorHAnsi" w:hAnsiTheme="majorHAnsi" w:cs="Arial"/>
          <w:b/>
          <w:bCs/>
          <w:szCs w:val="21"/>
        </w:rPr>
        <w:t>“ISSSTE”</w:t>
      </w:r>
      <w:r w:rsidRPr="008E5A2E">
        <w:rPr>
          <w:rFonts w:asciiTheme="majorHAnsi" w:hAnsiTheme="majorHAnsi" w:cs="Arial"/>
          <w:b/>
          <w:bCs/>
          <w:szCs w:val="21"/>
        </w:rPr>
        <w:t>.</w:t>
      </w:r>
    </w:p>
    <w:p w:rsidR="00B033E3" w:rsidRPr="008E5A2E" w:rsidRDefault="00B033E3" w:rsidP="00566A1C">
      <w:pPr>
        <w:pStyle w:val="Prrafodelista"/>
        <w:contextualSpacing/>
        <w:rPr>
          <w:rFonts w:asciiTheme="majorHAnsi" w:hAnsiTheme="majorHAnsi" w:cs="Arial"/>
          <w:szCs w:val="21"/>
        </w:rPr>
      </w:pPr>
    </w:p>
    <w:p w:rsidR="00B033E3" w:rsidRPr="008E5A2E" w:rsidRDefault="00B033E3" w:rsidP="00A3538C">
      <w:pPr>
        <w:numPr>
          <w:ilvl w:val="1"/>
          <w:numId w:val="1"/>
        </w:numPr>
        <w:contextualSpacing/>
        <w:jc w:val="both"/>
        <w:rPr>
          <w:rFonts w:asciiTheme="majorHAnsi" w:hAnsiTheme="majorHAnsi" w:cs="Arial"/>
          <w:szCs w:val="21"/>
        </w:rPr>
      </w:pPr>
      <w:r w:rsidRPr="008E5A2E">
        <w:rPr>
          <w:rFonts w:asciiTheme="majorHAnsi" w:hAnsiTheme="majorHAnsi" w:cs="Arial"/>
          <w:szCs w:val="21"/>
        </w:rPr>
        <w:t>Estos reportes escritos podrían afectar la consideración de solicitud para la renovación del instrumento o la formalización de uno nuevo, así como cancelar los campos ya otorgados.</w:t>
      </w:r>
    </w:p>
    <w:p w:rsidR="0059046C" w:rsidRPr="008E5A2E" w:rsidRDefault="0059046C" w:rsidP="00566A1C">
      <w:pPr>
        <w:pStyle w:val="Prrafodelista"/>
        <w:contextualSpacing/>
        <w:rPr>
          <w:rFonts w:asciiTheme="majorHAnsi" w:hAnsiTheme="majorHAnsi" w:cs="Arial"/>
          <w:szCs w:val="21"/>
          <w:lang w:val="es-MX"/>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cordar con </w:t>
      </w:r>
      <w:r w:rsidRPr="008E5A2E">
        <w:rPr>
          <w:rFonts w:asciiTheme="majorHAnsi" w:hAnsiTheme="majorHAnsi" w:cs="Arial"/>
          <w:b/>
          <w:bCs/>
          <w:szCs w:val="21"/>
        </w:rPr>
        <w:t xml:space="preserve">“LA UNIVERSIDAD” </w:t>
      </w:r>
      <w:r w:rsidR="00757276" w:rsidRPr="008E5A2E">
        <w:rPr>
          <w:rFonts w:asciiTheme="majorHAnsi" w:hAnsiTheme="majorHAnsi" w:cs="Arial"/>
          <w:szCs w:val="21"/>
        </w:rPr>
        <w:t xml:space="preserve">el retiro de sus </w:t>
      </w:r>
      <w:r w:rsidR="00B033E3" w:rsidRPr="008E5A2E">
        <w:rPr>
          <w:rFonts w:asciiTheme="majorHAnsi" w:hAnsiTheme="majorHAnsi" w:cs="Arial"/>
          <w:szCs w:val="21"/>
        </w:rPr>
        <w:t>alumnos</w:t>
      </w:r>
      <w:r w:rsidR="00757276" w:rsidRPr="008E5A2E">
        <w:rPr>
          <w:rFonts w:asciiTheme="majorHAnsi" w:hAnsiTheme="majorHAnsi" w:cs="Arial"/>
          <w:szCs w:val="21"/>
        </w:rPr>
        <w:t xml:space="preserve"> cuando por su inadecuada conducta o falta de aprovechamiento incumplan con sus obligaciones.</w:t>
      </w:r>
    </w:p>
    <w:p w:rsidR="0059046C" w:rsidRPr="008E5A2E" w:rsidRDefault="0059046C" w:rsidP="00566A1C">
      <w:pPr>
        <w:pStyle w:val="Prrafodelista"/>
        <w:contextualSpacing/>
        <w:rPr>
          <w:rFonts w:asciiTheme="majorHAnsi" w:hAnsiTheme="majorHAnsi" w:cs="Arial"/>
          <w:szCs w:val="21"/>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P</w:t>
      </w:r>
      <w:r w:rsidR="00757276" w:rsidRPr="008E5A2E">
        <w:rPr>
          <w:rFonts w:asciiTheme="majorHAnsi" w:hAnsiTheme="majorHAnsi" w:cs="Arial"/>
          <w:szCs w:val="21"/>
        </w:rPr>
        <w:t>roporcionar a los estudiantes de</w:t>
      </w:r>
      <w:r w:rsidRPr="008E5A2E">
        <w:rPr>
          <w:rFonts w:asciiTheme="majorHAnsi" w:hAnsiTheme="majorHAnsi" w:cs="Arial"/>
          <w:szCs w:val="21"/>
        </w:rPr>
        <w:t xml:space="preserve">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la carta de terminación del internado de pregrado, una vez concluido el programa estipulado en las disposiciones legales y normativas aplicables para el caso.</w:t>
      </w:r>
    </w:p>
    <w:p w:rsidR="0059046C" w:rsidRPr="008E5A2E" w:rsidRDefault="0059046C" w:rsidP="00566A1C">
      <w:pPr>
        <w:pStyle w:val="Prrafodelista"/>
        <w:contextualSpacing/>
        <w:rPr>
          <w:rFonts w:asciiTheme="majorHAnsi" w:hAnsiTheme="majorHAnsi" w:cs="Arial"/>
          <w:szCs w:val="21"/>
        </w:rPr>
      </w:pPr>
    </w:p>
    <w:p w:rsidR="00152B15"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las actividades educativas de los estudiantes con la designación de personal que se responsabilice de organizar, coordinar, supervisar y evaluar a los mismos, de acuerdo con el programa académico de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y el programa operativo de</w:t>
      </w:r>
      <w:r w:rsidR="004268C8" w:rsidRPr="008E5A2E">
        <w:rPr>
          <w:rFonts w:asciiTheme="majorHAnsi" w:hAnsiTheme="majorHAnsi" w:cs="Arial"/>
          <w:bCs/>
          <w:szCs w:val="21"/>
        </w:rPr>
        <w:t xml:space="preserve">l </w:t>
      </w:r>
      <w:r w:rsidR="004268C8" w:rsidRPr="008E5A2E">
        <w:rPr>
          <w:rFonts w:asciiTheme="majorHAnsi" w:hAnsiTheme="majorHAnsi" w:cs="Arial"/>
          <w:b/>
          <w:bCs/>
          <w:szCs w:val="21"/>
        </w:rPr>
        <w:t>“ISSSTE”</w:t>
      </w:r>
      <w:r w:rsidRPr="008E5A2E">
        <w:rPr>
          <w:rFonts w:asciiTheme="majorHAnsi" w:hAnsiTheme="majorHAnsi" w:cs="Arial"/>
          <w:b/>
          <w:bCs/>
          <w:szCs w:val="21"/>
        </w:rPr>
        <w:t>,</w:t>
      </w:r>
      <w:r w:rsidR="00757276" w:rsidRPr="008E5A2E">
        <w:rPr>
          <w:rFonts w:asciiTheme="majorHAnsi" w:hAnsiTheme="majorHAnsi" w:cs="Arial"/>
          <w:szCs w:val="21"/>
        </w:rPr>
        <w:t xml:space="preserve"> estas actividades serán supervisadas por el personal correspondiente de ambas partes.</w:t>
      </w:r>
    </w:p>
    <w:p w:rsidR="00152B15" w:rsidRPr="008E5A2E" w:rsidRDefault="00152B15" w:rsidP="00566A1C">
      <w:pPr>
        <w:pStyle w:val="Prrafodelista"/>
        <w:contextualSpacing/>
        <w:rPr>
          <w:rFonts w:asciiTheme="majorHAnsi" w:hAnsiTheme="majorHAnsi" w:cs="Arial"/>
          <w:szCs w:val="21"/>
        </w:rPr>
      </w:pPr>
    </w:p>
    <w:p w:rsidR="0059046C" w:rsidRPr="008E5A2E" w:rsidRDefault="0059046C" w:rsidP="00566A1C">
      <w:pPr>
        <w:contextualSpacing/>
        <w:jc w:val="both"/>
        <w:rPr>
          <w:rFonts w:asciiTheme="majorHAnsi" w:hAnsiTheme="majorHAnsi" w:cs="Arial"/>
          <w:b/>
          <w:szCs w:val="21"/>
        </w:rPr>
      </w:pPr>
      <w:r w:rsidRPr="008E5A2E">
        <w:rPr>
          <w:rFonts w:asciiTheme="majorHAnsi" w:hAnsiTheme="majorHAnsi" w:cs="Arial"/>
          <w:b/>
          <w:szCs w:val="21"/>
        </w:rPr>
        <w:t>P</w:t>
      </w:r>
      <w:r w:rsidR="00F34479" w:rsidRPr="008E5A2E">
        <w:rPr>
          <w:rFonts w:asciiTheme="majorHAnsi" w:hAnsiTheme="majorHAnsi" w:cs="Arial"/>
          <w:b/>
          <w:szCs w:val="21"/>
        </w:rPr>
        <w:t>ara las actividades de la enseñanza médica de Posgrado</w:t>
      </w:r>
      <w:r w:rsidR="00971B63" w:rsidRPr="008E5A2E">
        <w:rPr>
          <w:rFonts w:asciiTheme="majorHAnsi" w:hAnsiTheme="majorHAnsi" w:cs="Arial"/>
          <w:b/>
          <w:szCs w:val="21"/>
        </w:rPr>
        <w:t>, a</w:t>
      </w:r>
      <w:r w:rsidR="00B033E3" w:rsidRPr="008E5A2E">
        <w:rPr>
          <w:rFonts w:asciiTheme="majorHAnsi" w:hAnsiTheme="majorHAnsi" w:cs="Arial"/>
          <w:b/>
          <w:szCs w:val="21"/>
        </w:rPr>
        <w:t xml:space="preserve">: </w:t>
      </w:r>
    </w:p>
    <w:p w:rsidR="0059046C"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D</w:t>
      </w:r>
      <w:r w:rsidR="00757276" w:rsidRPr="008E5A2E">
        <w:rPr>
          <w:rFonts w:asciiTheme="majorHAnsi" w:hAnsiTheme="majorHAnsi" w:cs="Arial"/>
          <w:szCs w:val="21"/>
        </w:rPr>
        <w:t xml:space="preserve">ar a conocer el número de plazas a cubrir de cada uno de los cursos de especialización ya sea de entrada directa o indirecta que se imparten en el </w:t>
      </w:r>
      <w:r w:rsidR="004268C8" w:rsidRPr="008E5A2E">
        <w:rPr>
          <w:rFonts w:asciiTheme="majorHAnsi" w:hAnsiTheme="majorHAnsi" w:cs="Arial"/>
          <w:b/>
          <w:szCs w:val="21"/>
        </w:rPr>
        <w:t>“ISSSTE”</w:t>
      </w:r>
      <w:r w:rsidRPr="008E5A2E">
        <w:rPr>
          <w:rFonts w:asciiTheme="majorHAnsi" w:hAnsiTheme="majorHAnsi" w:cs="Arial"/>
          <w:b/>
          <w:szCs w:val="21"/>
        </w:rPr>
        <w:t>,</w:t>
      </w:r>
      <w:r w:rsidR="00757276" w:rsidRPr="008E5A2E">
        <w:rPr>
          <w:rFonts w:asciiTheme="majorHAnsi" w:hAnsiTheme="majorHAnsi" w:cs="Arial"/>
          <w:b/>
          <w:szCs w:val="21"/>
        </w:rPr>
        <w:t xml:space="preserve"> </w:t>
      </w:r>
      <w:r w:rsidR="00757276" w:rsidRPr="008E5A2E">
        <w:rPr>
          <w:rFonts w:asciiTheme="majorHAnsi" w:hAnsiTheme="majorHAnsi" w:cs="Arial"/>
          <w:szCs w:val="21"/>
        </w:rPr>
        <w:t>así como sus unidades receptoras de residentes (sedes), y las instituciones de educación superior que los avalan.</w:t>
      </w:r>
    </w:p>
    <w:p w:rsidR="00152B15" w:rsidRPr="008E5A2E" w:rsidRDefault="00152B15" w:rsidP="00566A1C">
      <w:pPr>
        <w:ind w:left="720"/>
        <w:contextualSpacing/>
        <w:jc w:val="both"/>
        <w:rPr>
          <w:rFonts w:asciiTheme="majorHAnsi" w:hAnsiTheme="majorHAnsi" w:cs="Arial"/>
          <w:szCs w:val="21"/>
        </w:rPr>
      </w:pPr>
    </w:p>
    <w:p w:rsidR="0059046C" w:rsidRPr="008E5A2E" w:rsidRDefault="0059046C" w:rsidP="00A3538C">
      <w:pPr>
        <w:pStyle w:val="Prrafodelista"/>
        <w:numPr>
          <w:ilvl w:val="0"/>
          <w:numId w:val="3"/>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ceptar a los estudiantes seleccionados de</w:t>
      </w:r>
      <w:r w:rsidRPr="008E5A2E">
        <w:rPr>
          <w:rFonts w:asciiTheme="majorHAnsi" w:hAnsiTheme="majorHAnsi" w:cs="Arial"/>
          <w:szCs w:val="21"/>
        </w:rPr>
        <w:t xml:space="preserve"> </w:t>
      </w:r>
      <w:r w:rsidRPr="008E5A2E">
        <w:rPr>
          <w:rFonts w:asciiTheme="majorHAnsi" w:hAnsiTheme="majorHAnsi" w:cs="Arial"/>
          <w:b/>
          <w:szCs w:val="21"/>
        </w:rPr>
        <w:t>“LA UNIVERSIDAD”</w:t>
      </w:r>
      <w:r w:rsidR="00757276" w:rsidRPr="008E5A2E">
        <w:rPr>
          <w:rFonts w:asciiTheme="majorHAnsi" w:hAnsiTheme="majorHAnsi" w:cs="Arial"/>
          <w:b/>
          <w:szCs w:val="21"/>
        </w:rPr>
        <w:t xml:space="preserve">, </w:t>
      </w:r>
      <w:r w:rsidR="00757276" w:rsidRPr="008E5A2E">
        <w:rPr>
          <w:rFonts w:asciiTheme="majorHAnsi" w:hAnsiTheme="majorHAnsi" w:cs="Arial"/>
          <w:szCs w:val="21"/>
        </w:rPr>
        <w:t>dentro de sus unidades médicas sedes, en calidad de médicos residentes, con los derechos y obligaciones expresados en las reglamentaciones internas de ambas partes, así como en la normatividad aplicable a la materia.</w:t>
      </w:r>
    </w:p>
    <w:p w:rsidR="0059046C" w:rsidRPr="008E5A2E" w:rsidRDefault="0059046C" w:rsidP="00566A1C">
      <w:pPr>
        <w:pStyle w:val="Prrafodelista"/>
        <w:ind w:left="360"/>
        <w:contextualSpacing/>
        <w:jc w:val="both"/>
        <w:rPr>
          <w:rFonts w:asciiTheme="majorHAnsi" w:hAnsiTheme="majorHAnsi" w:cs="Arial"/>
          <w:szCs w:val="21"/>
        </w:rPr>
      </w:pPr>
    </w:p>
    <w:p w:rsidR="00583983"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cordar con </w:t>
      </w:r>
      <w:r w:rsidRPr="008E5A2E">
        <w:rPr>
          <w:rFonts w:asciiTheme="majorHAnsi" w:hAnsiTheme="majorHAnsi" w:cs="Arial"/>
          <w:b/>
          <w:szCs w:val="21"/>
        </w:rPr>
        <w:t>“LA UNIVERSIDAD”</w:t>
      </w:r>
      <w:r w:rsidRPr="008E5A2E">
        <w:rPr>
          <w:rFonts w:asciiTheme="majorHAnsi" w:hAnsiTheme="majorHAnsi" w:cs="Arial"/>
          <w:szCs w:val="21"/>
        </w:rPr>
        <w:t xml:space="preserve"> </w:t>
      </w:r>
      <w:r w:rsidR="00757276" w:rsidRPr="008E5A2E">
        <w:rPr>
          <w:rFonts w:asciiTheme="majorHAnsi" w:hAnsiTheme="majorHAnsi" w:cs="Arial"/>
          <w:szCs w:val="21"/>
        </w:rPr>
        <w:t>la adecuación y aplicación de los contenidos de los programas académicos de estudios de posgrado que se juzgue conveniente implementar.</w:t>
      </w:r>
    </w:p>
    <w:p w:rsidR="00583983" w:rsidRPr="008E5A2E" w:rsidRDefault="00583983" w:rsidP="00566A1C">
      <w:pPr>
        <w:pStyle w:val="Prrafodelista"/>
        <w:contextualSpacing/>
        <w:rPr>
          <w:rFonts w:asciiTheme="majorHAnsi" w:hAnsiTheme="majorHAnsi" w:cs="Arial"/>
          <w:szCs w:val="21"/>
        </w:rPr>
      </w:pPr>
    </w:p>
    <w:p w:rsidR="0013180F"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lastRenderedPageBreak/>
        <w:t>A</w:t>
      </w:r>
      <w:r w:rsidR="00F34479" w:rsidRPr="008E5A2E">
        <w:rPr>
          <w:rFonts w:asciiTheme="majorHAnsi" w:hAnsiTheme="majorHAnsi" w:cs="Arial"/>
          <w:szCs w:val="21"/>
        </w:rPr>
        <w:t>poyar las actividades educativas de los médicos residentes, a través de la asignación de personal médico de</w:t>
      </w:r>
      <w:r w:rsidR="004268C8" w:rsidRPr="008E5A2E">
        <w:rPr>
          <w:rFonts w:asciiTheme="majorHAnsi" w:hAnsiTheme="majorHAnsi" w:cs="Arial"/>
          <w:szCs w:val="21"/>
        </w:rPr>
        <w:t xml:space="preserve">l </w:t>
      </w:r>
      <w:r w:rsidR="004268C8" w:rsidRPr="008E5A2E">
        <w:rPr>
          <w:rFonts w:asciiTheme="majorHAnsi" w:hAnsiTheme="majorHAnsi" w:cs="Arial"/>
          <w:b/>
          <w:szCs w:val="21"/>
        </w:rPr>
        <w:t>“ISSSTE”</w:t>
      </w:r>
      <w:r w:rsidR="00F34479" w:rsidRPr="008E5A2E">
        <w:rPr>
          <w:rFonts w:asciiTheme="majorHAnsi" w:hAnsiTheme="majorHAnsi" w:cs="Arial"/>
          <w:szCs w:val="21"/>
        </w:rPr>
        <w:t xml:space="preserve"> como docentes, de acuerdo al perfil requerido y a la normatividad de </w:t>
      </w:r>
      <w:r w:rsidRPr="008E5A2E">
        <w:rPr>
          <w:rFonts w:asciiTheme="majorHAnsi" w:hAnsiTheme="majorHAnsi" w:cs="Arial"/>
          <w:b/>
          <w:szCs w:val="21"/>
        </w:rPr>
        <w:t>“LA UNIVERSIDAD”,</w:t>
      </w:r>
      <w:r w:rsidR="00F34479" w:rsidRPr="008E5A2E">
        <w:rPr>
          <w:rFonts w:asciiTheme="majorHAnsi" w:hAnsiTheme="majorHAnsi" w:cs="Arial"/>
          <w:szCs w:val="21"/>
        </w:rPr>
        <w:t xml:space="preserve"> que se responsabilicen de organizar, coordinar, supervisar y evaluar a los estudiantes de acuerdo con el programa académico de</w:t>
      </w:r>
      <w:r w:rsidRPr="008E5A2E">
        <w:rPr>
          <w:rFonts w:asciiTheme="majorHAnsi" w:hAnsiTheme="majorHAnsi" w:cs="Arial"/>
          <w:szCs w:val="21"/>
        </w:rPr>
        <w:t xml:space="preserve"> </w:t>
      </w:r>
      <w:r w:rsidRPr="008E5A2E">
        <w:rPr>
          <w:rFonts w:asciiTheme="majorHAnsi" w:hAnsiTheme="majorHAnsi" w:cs="Arial"/>
          <w:b/>
          <w:szCs w:val="21"/>
        </w:rPr>
        <w:t>“LA UNIVERSIDAD”</w:t>
      </w:r>
      <w:r w:rsidR="00F34479" w:rsidRPr="008E5A2E">
        <w:rPr>
          <w:rFonts w:asciiTheme="majorHAnsi" w:hAnsiTheme="majorHAnsi" w:cs="Arial"/>
          <w:szCs w:val="21"/>
        </w:rPr>
        <w:t xml:space="preserve"> y el programa operativo del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r w:rsidRPr="008E5A2E">
        <w:rPr>
          <w:rFonts w:asciiTheme="majorHAnsi" w:hAnsiTheme="majorHAnsi" w:cs="Arial"/>
          <w:b/>
          <w:szCs w:val="21"/>
        </w:rPr>
        <w:t>.</w:t>
      </w:r>
    </w:p>
    <w:p w:rsidR="0013180F" w:rsidRPr="008E5A2E" w:rsidRDefault="0013180F" w:rsidP="00566A1C">
      <w:pPr>
        <w:pStyle w:val="Prrafodelista"/>
        <w:contextualSpacing/>
        <w:rPr>
          <w:rFonts w:asciiTheme="majorHAnsi" w:hAnsiTheme="majorHAnsi" w:cs="Arial"/>
          <w:sz w:val="18"/>
          <w:highlight w:val="yellow"/>
        </w:rPr>
      </w:pPr>
    </w:p>
    <w:p w:rsidR="0013180F" w:rsidRPr="008E5A2E" w:rsidRDefault="0013180F"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Cada programa operativo debe incluir la rotación de campo en el último año de las residencias médicas de cirugía general, ginecología y obstetricia, medicina interna, pediatría, medicina familiar y anestesiología, con una duración no menor de tres ni mayor de seis meses en unidades médicas receptoras de residentes de 30 camas censables o más. La unidad administrativa competente, en términos de las disposiciones jurídicas aplicables, determinará las demás residencias médicas que se deben incorporar a la rotación de campo.</w:t>
      </w:r>
    </w:p>
    <w:p w:rsidR="0013180F" w:rsidRPr="008E5A2E" w:rsidRDefault="0013180F" w:rsidP="00566A1C">
      <w:pPr>
        <w:pStyle w:val="Prrafodelista"/>
        <w:contextualSpacing/>
        <w:rPr>
          <w:rFonts w:asciiTheme="majorHAnsi" w:hAnsiTheme="majorHAnsi" w:cs="Arial"/>
          <w:sz w:val="18"/>
          <w:highlight w:val="yellow"/>
        </w:rPr>
      </w:pPr>
    </w:p>
    <w:p w:rsidR="0013180F" w:rsidRPr="008E5A2E" w:rsidRDefault="0013180F"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 xml:space="preserve">Notificar oportunamente a </w:t>
      </w:r>
      <w:r w:rsidRPr="008E5A2E">
        <w:rPr>
          <w:rFonts w:asciiTheme="majorHAnsi" w:hAnsiTheme="majorHAnsi" w:cs="Arial"/>
          <w:b/>
          <w:szCs w:val="21"/>
        </w:rPr>
        <w:t xml:space="preserve">“LA </w:t>
      </w:r>
      <w:r w:rsidR="00971B63" w:rsidRPr="008E5A2E">
        <w:rPr>
          <w:rFonts w:asciiTheme="majorHAnsi" w:hAnsiTheme="majorHAnsi" w:cs="Arial"/>
          <w:b/>
          <w:szCs w:val="21"/>
        </w:rPr>
        <w:t>UNIVERSIDAD</w:t>
      </w:r>
      <w:r w:rsidRPr="008E5A2E">
        <w:rPr>
          <w:rFonts w:asciiTheme="majorHAnsi" w:hAnsiTheme="majorHAnsi" w:cs="Arial"/>
          <w:b/>
          <w:szCs w:val="21"/>
        </w:rPr>
        <w:t>”</w:t>
      </w:r>
      <w:r w:rsidRPr="008E5A2E">
        <w:rPr>
          <w:rFonts w:asciiTheme="majorHAnsi" w:hAnsiTheme="majorHAnsi" w:cs="Arial"/>
          <w:szCs w:val="21"/>
        </w:rPr>
        <w:t xml:space="preserve"> y a los alumnos inscritos a las sedes:</w:t>
      </w:r>
    </w:p>
    <w:p w:rsidR="0013180F" w:rsidRPr="008E5A2E" w:rsidRDefault="0013180F" w:rsidP="00566A1C">
      <w:pPr>
        <w:widowControl w:val="0"/>
        <w:autoSpaceDE w:val="0"/>
        <w:autoSpaceDN w:val="0"/>
        <w:adjustRightInd w:val="0"/>
        <w:ind w:left="792" w:right="-20"/>
        <w:contextualSpacing/>
        <w:jc w:val="both"/>
        <w:rPr>
          <w:rFonts w:asciiTheme="majorHAnsi" w:hAnsiTheme="majorHAnsi" w:cs="Arial"/>
          <w:szCs w:val="21"/>
        </w:rPr>
      </w:pPr>
    </w:p>
    <w:p w:rsidR="0013180F"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El reglamento, procedimientos e instrumentos que se aplicarán para la evaluación y sistema de calificación del aprendizaje y promoción de los alumnos.</w:t>
      </w:r>
    </w:p>
    <w:p w:rsidR="0013180F" w:rsidRPr="008E5A2E" w:rsidRDefault="0013180F" w:rsidP="00566A1C">
      <w:pPr>
        <w:widowControl w:val="0"/>
        <w:autoSpaceDE w:val="0"/>
        <w:autoSpaceDN w:val="0"/>
        <w:adjustRightInd w:val="0"/>
        <w:ind w:left="1224" w:right="-20"/>
        <w:contextualSpacing/>
        <w:jc w:val="both"/>
        <w:rPr>
          <w:rFonts w:asciiTheme="majorHAnsi" w:hAnsiTheme="majorHAnsi" w:cs="Arial"/>
          <w:szCs w:val="21"/>
        </w:rPr>
      </w:pPr>
    </w:p>
    <w:p w:rsidR="0013180F"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Que cada alumno que deberá realizar cuando menos un trabajo de investigación médica durante su residencia médica, de acuerdo con los lineamientos y las normas que para el efecto emitan el “ISSSTE” y la unidad médica receptora de residentes</w:t>
      </w:r>
    </w:p>
    <w:p w:rsidR="0013180F" w:rsidRPr="008E5A2E" w:rsidRDefault="0013180F" w:rsidP="00566A1C">
      <w:pPr>
        <w:pStyle w:val="Prrafodelista"/>
        <w:contextualSpacing/>
        <w:rPr>
          <w:rFonts w:asciiTheme="majorHAnsi" w:hAnsiTheme="majorHAnsi" w:cs="Arial"/>
          <w:szCs w:val="21"/>
          <w:lang w:val="es-MX"/>
        </w:rPr>
      </w:pPr>
    </w:p>
    <w:p w:rsidR="00971B63"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 xml:space="preserve">El resultado de las evaluaciones de éstos y sus deberes, derechos y responsabilidades académicas y legales, conforme a la normatividad vigente de </w:t>
      </w:r>
      <w:r w:rsidRPr="008E5A2E">
        <w:rPr>
          <w:rFonts w:asciiTheme="majorHAnsi" w:hAnsiTheme="majorHAnsi" w:cs="Arial"/>
          <w:b/>
          <w:szCs w:val="21"/>
        </w:rPr>
        <w:t>“LA UNIVERSIDAD”</w:t>
      </w:r>
    </w:p>
    <w:p w:rsidR="00971B63" w:rsidRPr="008E5A2E" w:rsidRDefault="00971B63" w:rsidP="00566A1C">
      <w:pPr>
        <w:pStyle w:val="Prrafodelista"/>
        <w:contextualSpacing/>
        <w:rPr>
          <w:rFonts w:asciiTheme="majorHAnsi" w:hAnsiTheme="majorHAnsi" w:cs="Arial"/>
          <w:szCs w:val="21"/>
          <w:lang w:val="es-MX"/>
        </w:rPr>
      </w:pPr>
    </w:p>
    <w:p w:rsidR="0013180F" w:rsidRPr="008E5A2E" w:rsidRDefault="0013180F" w:rsidP="00A3538C">
      <w:pPr>
        <w:widowControl w:val="0"/>
        <w:numPr>
          <w:ilvl w:val="0"/>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 xml:space="preserve">Otorgar trimestralmente a </w:t>
      </w:r>
      <w:r w:rsidRPr="008E5A2E">
        <w:rPr>
          <w:rFonts w:asciiTheme="majorHAnsi" w:hAnsiTheme="majorHAnsi" w:cs="Arial"/>
          <w:b/>
          <w:szCs w:val="21"/>
        </w:rPr>
        <w:t xml:space="preserve">“LA </w:t>
      </w:r>
      <w:r w:rsidR="00971B63" w:rsidRPr="008E5A2E">
        <w:rPr>
          <w:rFonts w:asciiTheme="majorHAnsi" w:hAnsiTheme="majorHAnsi" w:cs="Arial"/>
          <w:b/>
          <w:szCs w:val="21"/>
        </w:rPr>
        <w:t>UNIVERSIDAD</w:t>
      </w:r>
      <w:r w:rsidRPr="008E5A2E">
        <w:rPr>
          <w:rFonts w:asciiTheme="majorHAnsi" w:hAnsiTheme="majorHAnsi" w:cs="Arial"/>
          <w:b/>
          <w:szCs w:val="21"/>
        </w:rPr>
        <w:t>”</w:t>
      </w:r>
      <w:r w:rsidRPr="008E5A2E">
        <w:rPr>
          <w:rFonts w:asciiTheme="majorHAnsi" w:hAnsiTheme="majorHAnsi" w:cs="Arial"/>
          <w:szCs w:val="21"/>
        </w:rPr>
        <w:t xml:space="preserve"> las calificaciones del desempeño de los alumnos en la residencia médica</w:t>
      </w:r>
      <w:r w:rsidR="00971B63" w:rsidRPr="008E5A2E">
        <w:rPr>
          <w:rFonts w:asciiTheme="majorHAnsi" w:hAnsiTheme="majorHAnsi" w:cs="Arial"/>
          <w:szCs w:val="21"/>
        </w:rPr>
        <w:t>.</w:t>
      </w:r>
    </w:p>
    <w:p w:rsidR="00354D8A" w:rsidRDefault="00354D8A" w:rsidP="00566A1C">
      <w:pPr>
        <w:contextualSpacing/>
        <w:jc w:val="both"/>
        <w:rPr>
          <w:rFonts w:asciiTheme="majorHAnsi" w:hAnsiTheme="majorHAnsi" w:cs="Arial"/>
          <w:szCs w:val="21"/>
        </w:rPr>
      </w:pPr>
    </w:p>
    <w:p w:rsidR="00566A1C" w:rsidRPr="008E5A2E" w:rsidRDefault="00566A1C" w:rsidP="00566A1C">
      <w:pPr>
        <w:contextualSpacing/>
        <w:jc w:val="both"/>
        <w:rPr>
          <w:rFonts w:asciiTheme="majorHAnsi" w:hAnsiTheme="majorHAnsi" w:cs="Arial"/>
          <w:szCs w:val="21"/>
        </w:rPr>
      </w:pPr>
    </w:p>
    <w:p w:rsidR="00971B63" w:rsidRPr="008E5A2E" w:rsidRDefault="0059046C" w:rsidP="00566A1C">
      <w:pPr>
        <w:contextualSpacing/>
        <w:jc w:val="both"/>
        <w:rPr>
          <w:rFonts w:asciiTheme="majorHAnsi" w:hAnsiTheme="majorHAnsi" w:cs="Arial"/>
          <w:b/>
          <w:szCs w:val="21"/>
        </w:rPr>
      </w:pPr>
      <w:r w:rsidRPr="008E5A2E">
        <w:rPr>
          <w:rFonts w:asciiTheme="majorHAnsi" w:hAnsiTheme="majorHAnsi" w:cs="Arial"/>
          <w:b/>
          <w:szCs w:val="21"/>
        </w:rPr>
        <w:t xml:space="preserve">CUARTA. </w:t>
      </w:r>
      <w:r w:rsidR="00F96126" w:rsidRPr="008E5A2E">
        <w:rPr>
          <w:rFonts w:asciiTheme="majorHAnsi" w:hAnsiTheme="majorHAnsi" w:cs="Arial"/>
          <w:b/>
          <w:szCs w:val="21"/>
        </w:rPr>
        <w:tab/>
      </w:r>
      <w:r w:rsidR="00757276" w:rsidRPr="008E5A2E">
        <w:rPr>
          <w:rFonts w:asciiTheme="majorHAnsi" w:hAnsiTheme="majorHAnsi" w:cs="Arial"/>
          <w:b/>
          <w:szCs w:val="21"/>
        </w:rPr>
        <w:t>COMPROMISOS</w:t>
      </w:r>
      <w:r w:rsidR="00415749" w:rsidRPr="008E5A2E">
        <w:rPr>
          <w:rFonts w:asciiTheme="majorHAnsi" w:hAnsiTheme="majorHAnsi" w:cs="Arial"/>
          <w:b/>
          <w:szCs w:val="21"/>
        </w:rPr>
        <w:t xml:space="preserve"> DE </w:t>
      </w:r>
      <w:r w:rsidR="007D1C21" w:rsidRPr="008E5A2E">
        <w:rPr>
          <w:rFonts w:asciiTheme="majorHAnsi" w:hAnsiTheme="majorHAnsi" w:cs="Arial"/>
          <w:b/>
          <w:szCs w:val="21"/>
        </w:rPr>
        <w:t>“LA UNIVERSIDAD”</w:t>
      </w:r>
    </w:p>
    <w:p w:rsidR="0059046C" w:rsidRPr="008E5A2E" w:rsidRDefault="00757276" w:rsidP="00566A1C">
      <w:pPr>
        <w:contextualSpacing/>
        <w:jc w:val="both"/>
        <w:rPr>
          <w:rFonts w:asciiTheme="majorHAnsi" w:hAnsiTheme="majorHAnsi" w:cs="Arial"/>
          <w:szCs w:val="21"/>
        </w:rPr>
      </w:pPr>
      <w:r w:rsidRPr="008E5A2E">
        <w:rPr>
          <w:rFonts w:asciiTheme="majorHAnsi" w:hAnsiTheme="majorHAnsi" w:cs="Arial"/>
          <w:b/>
          <w:szCs w:val="21"/>
        </w:rPr>
        <w:t>“</w:t>
      </w:r>
      <w:r w:rsidR="00B033E3" w:rsidRPr="008E5A2E">
        <w:rPr>
          <w:rFonts w:asciiTheme="majorHAnsi" w:hAnsiTheme="majorHAnsi" w:cs="Arial"/>
          <w:b/>
          <w:szCs w:val="21"/>
        </w:rPr>
        <w:t>LA UNIVERSIDAD</w:t>
      </w:r>
      <w:r w:rsidRPr="008E5A2E">
        <w:rPr>
          <w:rFonts w:asciiTheme="majorHAnsi" w:hAnsiTheme="majorHAnsi" w:cs="Arial"/>
          <w:b/>
          <w:szCs w:val="21"/>
        </w:rPr>
        <w:t xml:space="preserve">”, </w:t>
      </w:r>
      <w:r w:rsidRPr="008E5A2E">
        <w:rPr>
          <w:rFonts w:asciiTheme="majorHAnsi" w:hAnsiTheme="majorHAnsi" w:cs="Arial"/>
          <w:szCs w:val="21"/>
        </w:rPr>
        <w:t xml:space="preserve">a través de </w:t>
      </w:r>
      <w:r w:rsidR="00F93E0C" w:rsidRPr="008E5A2E">
        <w:rPr>
          <w:rFonts w:asciiTheme="majorHAnsi" w:hAnsiTheme="majorHAnsi" w:cs="Arial"/>
          <w:szCs w:val="21"/>
        </w:rPr>
        <w:t>l</w:t>
      </w:r>
      <w:r w:rsidR="00521F5B" w:rsidRPr="008E5A2E">
        <w:rPr>
          <w:rFonts w:asciiTheme="majorHAnsi" w:hAnsiTheme="majorHAnsi" w:cs="Arial"/>
          <w:szCs w:val="21"/>
        </w:rPr>
        <w:t>a Facultad Mexicana de Medicina</w:t>
      </w:r>
      <w:r w:rsidR="00F96126" w:rsidRPr="008E5A2E">
        <w:rPr>
          <w:rFonts w:asciiTheme="majorHAnsi" w:hAnsiTheme="majorHAnsi" w:cs="Arial"/>
          <w:szCs w:val="21"/>
        </w:rPr>
        <w:t>, se compromete</w:t>
      </w:r>
      <w:r w:rsidRPr="008E5A2E">
        <w:rPr>
          <w:rFonts w:asciiTheme="majorHAnsi" w:hAnsiTheme="majorHAnsi" w:cs="Arial"/>
          <w:szCs w:val="21"/>
        </w:rPr>
        <w:t>:</w:t>
      </w:r>
    </w:p>
    <w:p w:rsidR="00B033E3" w:rsidRPr="008E5A2E" w:rsidRDefault="00B033E3" w:rsidP="00566A1C">
      <w:pPr>
        <w:contextualSpacing/>
        <w:jc w:val="both"/>
        <w:rPr>
          <w:rFonts w:asciiTheme="majorHAnsi" w:hAnsiTheme="majorHAnsi" w:cs="Arial"/>
          <w:szCs w:val="21"/>
        </w:rPr>
      </w:pPr>
    </w:p>
    <w:p w:rsidR="00B033E3" w:rsidRPr="008E5A2E" w:rsidRDefault="00B033E3" w:rsidP="00566A1C">
      <w:pPr>
        <w:contextualSpacing/>
        <w:jc w:val="both"/>
        <w:rPr>
          <w:rFonts w:asciiTheme="majorHAnsi" w:hAnsiTheme="majorHAnsi" w:cs="Arial"/>
          <w:b/>
          <w:szCs w:val="21"/>
        </w:rPr>
      </w:pPr>
      <w:r w:rsidRPr="008E5A2E">
        <w:rPr>
          <w:rFonts w:asciiTheme="majorHAnsi" w:hAnsiTheme="majorHAnsi" w:cs="Arial"/>
          <w:b/>
          <w:szCs w:val="21"/>
        </w:rPr>
        <w:t>Para las actividades de ciclos clínicos e internado de pregrado</w:t>
      </w:r>
      <w:r w:rsidR="00971B63" w:rsidRPr="008E5A2E">
        <w:rPr>
          <w:rFonts w:asciiTheme="majorHAnsi" w:hAnsiTheme="majorHAnsi" w:cs="Arial"/>
          <w:b/>
          <w:szCs w:val="21"/>
        </w:rPr>
        <w:t>, a</w:t>
      </w:r>
      <w:r w:rsidRPr="008E5A2E">
        <w:rPr>
          <w:rFonts w:asciiTheme="majorHAnsi" w:hAnsiTheme="majorHAnsi" w:cs="Arial"/>
          <w:b/>
          <w:szCs w:val="21"/>
        </w:rPr>
        <w:t>:</w:t>
      </w:r>
    </w:p>
    <w:p w:rsidR="0059046C" w:rsidRPr="008E5A2E" w:rsidRDefault="0059046C" w:rsidP="00A3538C">
      <w:pPr>
        <w:numPr>
          <w:ilvl w:val="0"/>
          <w:numId w:val="4"/>
        </w:numPr>
        <w:contextualSpacing/>
        <w:jc w:val="both"/>
        <w:rPr>
          <w:rFonts w:asciiTheme="majorHAnsi" w:hAnsiTheme="majorHAnsi" w:cs="Arial"/>
          <w:b/>
          <w:szCs w:val="21"/>
        </w:rPr>
      </w:pPr>
      <w:r w:rsidRPr="008E5A2E">
        <w:rPr>
          <w:rFonts w:asciiTheme="majorHAnsi" w:hAnsiTheme="majorHAnsi" w:cs="Arial"/>
          <w:szCs w:val="21"/>
        </w:rPr>
        <w:t>C</w:t>
      </w:r>
      <w:r w:rsidR="005A29A6" w:rsidRPr="008E5A2E">
        <w:rPr>
          <w:rFonts w:asciiTheme="majorHAnsi" w:hAnsiTheme="majorHAnsi" w:cs="Arial"/>
          <w:szCs w:val="21"/>
        </w:rPr>
        <w:t xml:space="preserve">umplir con las normas y procedimientos establecidos en materia de enseñanza de posgrado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296C5E" w:rsidRPr="008E5A2E" w:rsidRDefault="00296C5E" w:rsidP="00566A1C">
      <w:pPr>
        <w:ind w:left="720"/>
        <w:contextualSpacing/>
        <w:jc w:val="both"/>
        <w:rPr>
          <w:rFonts w:asciiTheme="majorHAnsi" w:hAnsiTheme="majorHAnsi" w:cs="Arial"/>
          <w:szCs w:val="21"/>
        </w:rPr>
      </w:pPr>
    </w:p>
    <w:p w:rsidR="0059046C"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C</w:t>
      </w:r>
      <w:r w:rsidR="005A29A6" w:rsidRPr="008E5A2E">
        <w:rPr>
          <w:rFonts w:asciiTheme="majorHAnsi" w:hAnsiTheme="majorHAnsi" w:cs="Arial"/>
          <w:szCs w:val="21"/>
        </w:rPr>
        <w:t xml:space="preserve">oncertar con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la selección de las sedes hospitalarias para el desarrollo de los cursos de posgrado y proponer la adecuación y aplicación de los contenidos académicos que se requieran instrumentar por necesidades educativas.</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A</w:t>
      </w:r>
      <w:r w:rsidR="005A29A6" w:rsidRPr="008E5A2E">
        <w:rPr>
          <w:rFonts w:asciiTheme="majorHAnsi" w:hAnsiTheme="majorHAnsi" w:cs="Arial"/>
          <w:szCs w:val="21"/>
        </w:rPr>
        <w:t xml:space="preserve">poyar el cumplimiento de los programas operativos de posgrado propuestos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A</w:t>
      </w:r>
      <w:r w:rsidR="005A29A6" w:rsidRPr="008E5A2E">
        <w:rPr>
          <w:rFonts w:asciiTheme="majorHAnsi" w:hAnsiTheme="majorHAnsi" w:cs="Arial"/>
          <w:szCs w:val="21"/>
        </w:rPr>
        <w:t xml:space="preserve">poyar el desarrollo de los programas académicos de los estudios de posgrado, asignando personal docente propuesto por el </w:t>
      </w:r>
      <w:r w:rsidR="005A29A6" w:rsidRPr="008E5A2E">
        <w:rPr>
          <w:rFonts w:asciiTheme="majorHAnsi" w:hAnsiTheme="majorHAnsi" w:cs="Arial"/>
          <w:b/>
          <w:szCs w:val="21"/>
        </w:rPr>
        <w:t>“</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y expedir el nombramiento a los profesores aceptados según la asignatura correspondiente, de acuerdo a su legislación vigente, prorrogándolo según los resultados de la evaluación académica periódica del docente.</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N</w:t>
      </w:r>
      <w:r w:rsidR="005A29A6" w:rsidRPr="008E5A2E">
        <w:rPr>
          <w:rFonts w:asciiTheme="majorHAnsi" w:hAnsiTheme="majorHAnsi" w:cs="Arial"/>
          <w:szCs w:val="21"/>
        </w:rPr>
        <w:t>otificar oportunamente al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 xml:space="preserve">y a los estudiantes inscritos a las sedes, el reglamento, procedimientos e instrumentos que se aplicarán para la evaluación y sistema de calificación del aprendizaje y promoción de los estudiantes, así como el resultado de las evaluaciones de </w:t>
      </w:r>
      <w:r w:rsidR="005A29A6" w:rsidRPr="008E5A2E">
        <w:rPr>
          <w:rFonts w:asciiTheme="majorHAnsi" w:hAnsiTheme="majorHAnsi" w:cs="Arial"/>
          <w:szCs w:val="21"/>
        </w:rPr>
        <w:lastRenderedPageBreak/>
        <w:t xml:space="preserve">éstos y sus deberes, derechos y responsabilidades académicas y legales, conforme a la normatividad vigente de </w:t>
      </w:r>
      <w:r w:rsidRPr="008E5A2E">
        <w:rPr>
          <w:rFonts w:asciiTheme="majorHAnsi" w:hAnsiTheme="majorHAnsi" w:cs="Arial"/>
          <w:b/>
          <w:szCs w:val="21"/>
        </w:rPr>
        <w:t>“LA UNIVERSIDAD”.</w:t>
      </w:r>
    </w:p>
    <w:p w:rsidR="00CA245F" w:rsidRPr="008E5A2E" w:rsidRDefault="00CA245F" w:rsidP="00566A1C">
      <w:pPr>
        <w:pStyle w:val="Prrafodelista"/>
        <w:contextualSpacing/>
        <w:rPr>
          <w:rFonts w:asciiTheme="majorHAnsi" w:hAnsiTheme="majorHAnsi" w:cs="Arial"/>
          <w:szCs w:val="21"/>
        </w:rPr>
      </w:pPr>
    </w:p>
    <w:p w:rsidR="00354D8A"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B</w:t>
      </w:r>
      <w:r w:rsidR="00B033E3" w:rsidRPr="008E5A2E">
        <w:rPr>
          <w:rFonts w:asciiTheme="majorHAnsi" w:hAnsiTheme="majorHAnsi" w:cs="Arial"/>
          <w:szCs w:val="21"/>
        </w:rPr>
        <w:t>rindar a sus estudiantes asignados a las sedes d</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00B033E3" w:rsidRPr="008E5A2E">
        <w:rPr>
          <w:rFonts w:asciiTheme="majorHAnsi" w:hAnsiTheme="majorHAnsi" w:cs="Arial"/>
          <w:szCs w:val="21"/>
        </w:rPr>
        <w:t xml:space="preserve"> los insumos para docencia necesarios para el objeto del presente convenio.</w:t>
      </w:r>
    </w:p>
    <w:p w:rsidR="00354D8A" w:rsidRPr="008E5A2E" w:rsidRDefault="00354D8A" w:rsidP="00566A1C">
      <w:pPr>
        <w:pStyle w:val="Prrafodelista"/>
        <w:contextualSpacing/>
        <w:rPr>
          <w:rFonts w:asciiTheme="majorHAnsi" w:hAnsiTheme="majorHAnsi" w:cs="Arial"/>
          <w:szCs w:val="21"/>
        </w:rPr>
      </w:pPr>
    </w:p>
    <w:p w:rsidR="00354D8A"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F</w:t>
      </w:r>
      <w:r w:rsidR="00757276" w:rsidRPr="008E5A2E">
        <w:rPr>
          <w:rFonts w:asciiTheme="majorHAnsi" w:hAnsiTheme="majorHAnsi" w:cs="Arial"/>
          <w:szCs w:val="21"/>
        </w:rPr>
        <w:t>undamentar y notificar por escrito a</w:t>
      </w:r>
      <w:r w:rsidR="004268C8" w:rsidRPr="008E5A2E">
        <w:rPr>
          <w:rFonts w:asciiTheme="majorHAnsi" w:hAnsiTheme="majorHAnsi" w:cs="Arial"/>
          <w:szCs w:val="21"/>
        </w:rPr>
        <w:t xml:space="preserve">l </w:t>
      </w:r>
      <w:r w:rsidR="004268C8" w:rsidRPr="008E5A2E">
        <w:rPr>
          <w:rFonts w:asciiTheme="majorHAnsi" w:hAnsiTheme="majorHAnsi" w:cs="Arial"/>
          <w:b/>
          <w:szCs w:val="21"/>
        </w:rPr>
        <w:t>“ISSSTE”</w:t>
      </w:r>
      <w:r w:rsidR="00757276" w:rsidRPr="008E5A2E">
        <w:rPr>
          <w:rFonts w:asciiTheme="majorHAnsi" w:hAnsiTheme="majorHAnsi" w:cs="Arial"/>
          <w:b/>
          <w:szCs w:val="21"/>
        </w:rPr>
        <w:t xml:space="preserve"> </w:t>
      </w:r>
      <w:r w:rsidR="00757276" w:rsidRPr="008E5A2E">
        <w:rPr>
          <w:rFonts w:asciiTheme="majorHAnsi" w:hAnsiTheme="majorHAnsi" w:cs="Arial"/>
          <w:szCs w:val="21"/>
        </w:rPr>
        <w:t>la resolución sobre los candidatos propuestos para fungir como profesores.</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E</w:t>
      </w:r>
      <w:r w:rsidR="00757276" w:rsidRPr="008E5A2E">
        <w:rPr>
          <w:rFonts w:asciiTheme="majorHAnsi" w:hAnsiTheme="majorHAnsi" w:cs="Arial"/>
          <w:szCs w:val="21"/>
        </w:rPr>
        <w:t>xpedir el nombramiento a los profesores aceptados según la asignatura correspondiente.</w:t>
      </w:r>
    </w:p>
    <w:p w:rsidR="00354D8A" w:rsidRPr="008E5A2E" w:rsidRDefault="00354D8A" w:rsidP="00566A1C">
      <w:pPr>
        <w:ind w:left="720"/>
        <w:contextualSpacing/>
        <w:jc w:val="both"/>
        <w:rPr>
          <w:rFonts w:asciiTheme="majorHAnsi" w:hAnsiTheme="majorHAnsi" w:cs="Arial"/>
          <w:szCs w:val="21"/>
        </w:rPr>
      </w:pPr>
    </w:p>
    <w:p w:rsidR="00354D8A" w:rsidRDefault="00354D8A"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O</w:t>
      </w:r>
      <w:r w:rsidR="00757276" w:rsidRPr="008E5A2E">
        <w:rPr>
          <w:rFonts w:asciiTheme="majorHAnsi" w:hAnsiTheme="majorHAnsi" w:cs="Arial"/>
          <w:szCs w:val="21"/>
        </w:rPr>
        <w:t>torgar el reconocimiento académico correspondiente a los profesores aceptados para colaborar en los cursos derivados de los programas académico y operativo desarrollados en las sedes y subsedes.</w:t>
      </w:r>
    </w:p>
    <w:p w:rsidR="00874AA1" w:rsidRDefault="00874AA1" w:rsidP="00874AA1">
      <w:pPr>
        <w:pStyle w:val="Prrafodelista"/>
        <w:rPr>
          <w:rFonts w:asciiTheme="majorHAnsi" w:hAnsiTheme="majorHAnsi" w:cs="Arial"/>
          <w:szCs w:val="21"/>
        </w:rPr>
      </w:pPr>
    </w:p>
    <w:p w:rsidR="00874AA1" w:rsidRPr="00874AA1" w:rsidRDefault="00874AA1" w:rsidP="00874AA1">
      <w:pPr>
        <w:numPr>
          <w:ilvl w:val="0"/>
          <w:numId w:val="4"/>
        </w:numPr>
        <w:contextualSpacing/>
        <w:jc w:val="both"/>
        <w:rPr>
          <w:rFonts w:asciiTheme="majorHAnsi" w:hAnsiTheme="majorHAnsi" w:cs="Arial"/>
          <w:szCs w:val="21"/>
          <w:highlight w:val="yellow"/>
        </w:rPr>
      </w:pPr>
      <w:r w:rsidRPr="00874AA1">
        <w:rPr>
          <w:rFonts w:asciiTheme="majorHAnsi" w:hAnsiTheme="majorHAnsi" w:cs="Arial"/>
          <w:szCs w:val="21"/>
          <w:highlight w:val="yellow"/>
        </w:rPr>
        <w:t xml:space="preserve">Proporcionar a los alumnos de posgrado que " ISSSTE " proponga , y “LA UNIVERSIDAD” este de acuerdo en aceptar, becas completas referente al pago de cuotas mensuales  en los cursos de posgrado,  en el entendido que cada alumna deberá cubrir el pago </w:t>
      </w:r>
      <w:r w:rsidRPr="00874AA1">
        <w:rPr>
          <w:rFonts w:asciiTheme="majorHAnsi" w:hAnsiTheme="majorHAnsi" w:cs="Arial"/>
          <w:szCs w:val="21"/>
          <w:highlight w:val="yellow"/>
        </w:rPr>
        <w:tab/>
        <w:t>de   inscripci6n   anual   y   todos   los   demás   requisitos académico administrativos que “LA UNIVERSIDAD” señale.</w:t>
      </w:r>
    </w:p>
    <w:p w:rsidR="00354D8A" w:rsidRPr="008E5A2E" w:rsidRDefault="00354D8A" w:rsidP="00566A1C">
      <w:pPr>
        <w:contextualSpacing/>
        <w:jc w:val="both"/>
        <w:rPr>
          <w:rFonts w:asciiTheme="majorHAnsi" w:hAnsiTheme="majorHAnsi" w:cs="Arial"/>
          <w:szCs w:val="21"/>
          <w:lang w:val="es-ES"/>
        </w:rPr>
      </w:pPr>
    </w:p>
    <w:p w:rsidR="00CA245F" w:rsidRPr="008E5A2E" w:rsidRDefault="00354D8A" w:rsidP="00566A1C">
      <w:pPr>
        <w:contextualSpacing/>
        <w:jc w:val="both"/>
        <w:rPr>
          <w:rFonts w:asciiTheme="majorHAnsi" w:hAnsiTheme="majorHAnsi" w:cs="Arial"/>
          <w:b/>
          <w:szCs w:val="21"/>
        </w:rPr>
      </w:pPr>
      <w:r w:rsidRPr="008E5A2E">
        <w:rPr>
          <w:rFonts w:asciiTheme="majorHAnsi" w:hAnsiTheme="majorHAnsi" w:cs="Arial"/>
          <w:b/>
          <w:szCs w:val="21"/>
        </w:rPr>
        <w:t>P</w:t>
      </w:r>
      <w:r w:rsidR="00757276" w:rsidRPr="008E5A2E">
        <w:rPr>
          <w:rFonts w:asciiTheme="majorHAnsi" w:hAnsiTheme="majorHAnsi" w:cs="Arial"/>
          <w:b/>
          <w:szCs w:val="21"/>
        </w:rPr>
        <w:t>ara las actividades de la enseñanza médica de posgrado</w:t>
      </w:r>
      <w:r w:rsidR="00971B63" w:rsidRPr="008E5A2E">
        <w:rPr>
          <w:rFonts w:asciiTheme="majorHAnsi" w:hAnsiTheme="majorHAnsi" w:cs="Arial"/>
          <w:b/>
          <w:szCs w:val="21"/>
        </w:rPr>
        <w:t>, a</w:t>
      </w:r>
      <w:r w:rsidR="00B033E3" w:rsidRPr="008E5A2E">
        <w:rPr>
          <w:rFonts w:asciiTheme="majorHAnsi" w:hAnsiTheme="majorHAnsi" w:cs="Arial"/>
          <w:b/>
          <w:szCs w:val="21"/>
        </w:rPr>
        <w:t>:</w:t>
      </w: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umplir con las normas y procedimientos establecidos en materia de enseñanza de posgrado por</w:t>
      </w:r>
      <w:r w:rsidRPr="008E5A2E">
        <w:rPr>
          <w:rFonts w:asciiTheme="majorHAnsi" w:hAnsiTheme="majorHAnsi" w:cs="Arial"/>
          <w:szCs w:val="21"/>
        </w:rPr>
        <w:t xml:space="preserve">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354D8A" w:rsidRPr="008E5A2E" w:rsidRDefault="00354D8A" w:rsidP="00566A1C">
      <w:pPr>
        <w:ind w:left="720"/>
        <w:contextualSpacing/>
        <w:jc w:val="both"/>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 xml:space="preserve">oncertar con el </w:t>
      </w:r>
      <w:r w:rsidR="004268C8" w:rsidRPr="008E5A2E">
        <w:rPr>
          <w:rFonts w:asciiTheme="majorHAnsi" w:hAnsiTheme="majorHAnsi" w:cs="Arial"/>
          <w:b/>
          <w:szCs w:val="21"/>
        </w:rPr>
        <w:t>“ISSSTE”</w:t>
      </w:r>
      <w:r w:rsidR="00757276" w:rsidRPr="008E5A2E">
        <w:rPr>
          <w:rFonts w:asciiTheme="majorHAnsi" w:hAnsiTheme="majorHAnsi" w:cs="Arial"/>
          <w:szCs w:val="21"/>
        </w:rPr>
        <w:t xml:space="preserve"> la selección de las sedes hospitalarias para el desarrollo de los cursos de posgrado y proponer la adecuación y aplicación de los contenidos académicos que se requieran instrumentar por necesidades educativas.</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el cumplimiento de los programas operativos de posgrado propuestos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szCs w:val="21"/>
        </w:rPr>
        <w:t>.</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el desarrollo de los programas académicos de los estudios de posgrado, asignando personal docente propuesto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00757276" w:rsidRPr="008E5A2E">
        <w:rPr>
          <w:rFonts w:asciiTheme="majorHAnsi" w:hAnsiTheme="majorHAnsi" w:cs="Arial"/>
          <w:szCs w:val="21"/>
        </w:rPr>
        <w:t xml:space="preserve"> y expedir el nombramiento a los profesores aceptados según la asignatura correspondiente, de acuerdo a su legislación vigente, prorrogándolo según los resultados de la evaluación académica periódica del docente.</w:t>
      </w:r>
    </w:p>
    <w:p w:rsidR="00354D8A" w:rsidRDefault="00354D8A" w:rsidP="00566A1C">
      <w:pPr>
        <w:contextualSpacing/>
        <w:jc w:val="both"/>
        <w:rPr>
          <w:rFonts w:asciiTheme="majorHAnsi" w:hAnsiTheme="majorHAnsi" w:cs="Arial"/>
          <w:szCs w:val="21"/>
        </w:rPr>
      </w:pPr>
    </w:p>
    <w:p w:rsidR="00566A1C" w:rsidRPr="008E5A2E" w:rsidRDefault="00566A1C" w:rsidP="00566A1C">
      <w:pPr>
        <w:contextualSpacing/>
        <w:jc w:val="both"/>
        <w:rPr>
          <w:rFonts w:asciiTheme="majorHAnsi" w:hAnsiTheme="majorHAnsi" w:cs="Arial"/>
          <w:szCs w:val="21"/>
        </w:rPr>
      </w:pPr>
    </w:p>
    <w:p w:rsidR="00971B63" w:rsidRPr="008E5A2E" w:rsidRDefault="00354D8A" w:rsidP="00566A1C">
      <w:pPr>
        <w:pStyle w:val="Textoindependiente"/>
        <w:contextualSpacing/>
        <w:rPr>
          <w:rFonts w:asciiTheme="majorHAnsi" w:hAnsiTheme="majorHAnsi" w:cs="Tahoma"/>
          <w:b/>
          <w:szCs w:val="21"/>
        </w:rPr>
      </w:pPr>
      <w:r w:rsidRPr="008E5A2E">
        <w:rPr>
          <w:rFonts w:asciiTheme="majorHAnsi" w:hAnsiTheme="majorHAnsi" w:cs="Tahoma"/>
          <w:b/>
          <w:szCs w:val="21"/>
        </w:rPr>
        <w:t>QUINTA</w:t>
      </w:r>
      <w:r w:rsidR="001310B4" w:rsidRPr="008E5A2E">
        <w:rPr>
          <w:rFonts w:asciiTheme="majorHAnsi" w:hAnsiTheme="majorHAnsi" w:cs="Tahoma"/>
          <w:b/>
          <w:szCs w:val="21"/>
        </w:rPr>
        <w:t xml:space="preserve">. </w:t>
      </w:r>
      <w:r w:rsidR="00F96126" w:rsidRPr="008E5A2E">
        <w:rPr>
          <w:rFonts w:asciiTheme="majorHAnsi" w:hAnsiTheme="majorHAnsi" w:cs="Tahoma"/>
          <w:b/>
          <w:szCs w:val="21"/>
        </w:rPr>
        <w:tab/>
      </w:r>
      <w:r w:rsidR="001310B4" w:rsidRPr="008E5A2E">
        <w:rPr>
          <w:rFonts w:asciiTheme="majorHAnsi" w:hAnsiTheme="majorHAnsi" w:cs="Tahoma"/>
          <w:b/>
          <w:szCs w:val="21"/>
        </w:rPr>
        <w:t>COMUNICACIONES.</w:t>
      </w:r>
    </w:p>
    <w:p w:rsidR="001310B4" w:rsidRPr="008E5A2E" w:rsidRDefault="001310B4" w:rsidP="00566A1C">
      <w:pPr>
        <w:pStyle w:val="Textoindependiente"/>
        <w:contextualSpacing/>
        <w:rPr>
          <w:rFonts w:asciiTheme="majorHAnsi" w:hAnsiTheme="majorHAnsi" w:cs="Tahoma"/>
          <w:szCs w:val="21"/>
        </w:rPr>
      </w:pPr>
      <w:r w:rsidRPr="008E5A2E">
        <w:rPr>
          <w:rFonts w:asciiTheme="majorHAnsi" w:hAnsiTheme="majorHAnsi" w:cs="Tahoma"/>
          <w:szCs w:val="21"/>
        </w:rPr>
        <w:t>L</w:t>
      </w:r>
      <w:r w:rsidR="00757276" w:rsidRPr="008E5A2E">
        <w:rPr>
          <w:rFonts w:asciiTheme="majorHAnsi" w:hAnsiTheme="majorHAnsi" w:cs="Tahoma"/>
          <w:szCs w:val="21"/>
        </w:rPr>
        <w:t>as comunicaciones referentes a cualquier aspecto de este convenio, deberán dirigirse a los domicilios señalados en el apartado de declaraciones.</w:t>
      </w:r>
    </w:p>
    <w:p w:rsidR="001310B4" w:rsidRDefault="001310B4" w:rsidP="00566A1C">
      <w:pPr>
        <w:pStyle w:val="Textoindependiente"/>
        <w:ind w:left="360"/>
        <w:contextualSpacing/>
        <w:rPr>
          <w:rFonts w:asciiTheme="majorHAnsi" w:hAnsiTheme="majorHAnsi" w:cs="Tahoma"/>
          <w:szCs w:val="21"/>
        </w:rPr>
      </w:pPr>
    </w:p>
    <w:p w:rsidR="00566A1C" w:rsidRPr="008E5A2E" w:rsidRDefault="00566A1C" w:rsidP="00566A1C">
      <w:pPr>
        <w:pStyle w:val="Textoindependiente"/>
        <w:ind w:left="360"/>
        <w:contextualSpacing/>
        <w:rPr>
          <w:rFonts w:asciiTheme="majorHAnsi" w:hAnsiTheme="majorHAnsi" w:cs="Tahoma"/>
          <w:szCs w:val="21"/>
        </w:rPr>
      </w:pPr>
    </w:p>
    <w:p w:rsidR="00971B63" w:rsidRPr="008E5A2E" w:rsidRDefault="00354D8A" w:rsidP="00566A1C">
      <w:pPr>
        <w:pStyle w:val="Textoindependiente"/>
        <w:contextualSpacing/>
        <w:rPr>
          <w:rFonts w:asciiTheme="majorHAnsi" w:hAnsiTheme="majorHAnsi" w:cs="Tahoma"/>
          <w:b/>
          <w:szCs w:val="21"/>
        </w:rPr>
      </w:pPr>
      <w:r w:rsidRPr="008E5A2E">
        <w:rPr>
          <w:rFonts w:asciiTheme="majorHAnsi" w:hAnsiTheme="majorHAnsi" w:cs="Tahoma"/>
          <w:b/>
          <w:szCs w:val="21"/>
        </w:rPr>
        <w:t>SEXTA</w:t>
      </w:r>
      <w:r w:rsidR="001310B4" w:rsidRPr="008E5A2E">
        <w:rPr>
          <w:rFonts w:asciiTheme="majorHAnsi" w:hAnsiTheme="majorHAnsi" w:cs="Tahoma"/>
          <w:b/>
          <w:szCs w:val="21"/>
        </w:rPr>
        <w:t>.</w:t>
      </w:r>
      <w:r w:rsidR="0056622C">
        <w:rPr>
          <w:rFonts w:asciiTheme="majorHAnsi" w:hAnsiTheme="majorHAnsi" w:cs="Tahoma"/>
          <w:b/>
          <w:szCs w:val="21"/>
        </w:rPr>
        <w:tab/>
      </w:r>
      <w:r w:rsidR="001310B4" w:rsidRPr="008E5A2E">
        <w:rPr>
          <w:rFonts w:asciiTheme="majorHAnsi" w:hAnsiTheme="majorHAnsi" w:cs="Tahoma"/>
          <w:b/>
          <w:szCs w:val="21"/>
        </w:rPr>
        <w:t xml:space="preserve"> </w:t>
      </w:r>
      <w:r w:rsidR="00F96126" w:rsidRPr="008E5A2E">
        <w:rPr>
          <w:rFonts w:asciiTheme="majorHAnsi" w:hAnsiTheme="majorHAnsi" w:cs="Tahoma"/>
          <w:b/>
          <w:szCs w:val="21"/>
        </w:rPr>
        <w:tab/>
      </w:r>
      <w:r w:rsidR="001310B4" w:rsidRPr="008E5A2E">
        <w:rPr>
          <w:rFonts w:asciiTheme="majorHAnsi" w:hAnsiTheme="majorHAnsi" w:cs="Tahoma"/>
          <w:b/>
          <w:szCs w:val="21"/>
        </w:rPr>
        <w:t>COMITÉ ASESOR.</w:t>
      </w:r>
    </w:p>
    <w:p w:rsidR="00152B15" w:rsidRPr="008E5A2E" w:rsidRDefault="00152B15" w:rsidP="00566A1C">
      <w:pPr>
        <w:pStyle w:val="Textoindependiente"/>
        <w:contextualSpacing/>
        <w:rPr>
          <w:rFonts w:asciiTheme="majorHAnsi" w:hAnsiTheme="majorHAnsi" w:cs="Tahoma"/>
          <w:szCs w:val="21"/>
        </w:rPr>
      </w:pPr>
      <w:r w:rsidRPr="008E5A2E">
        <w:rPr>
          <w:rFonts w:asciiTheme="majorHAnsi" w:hAnsiTheme="majorHAnsi" w:cs="Tahoma"/>
          <w:b/>
          <w:szCs w:val="21"/>
        </w:rPr>
        <w:t>“LAS PARTES”</w:t>
      </w:r>
      <w:r w:rsidRPr="008E5A2E">
        <w:rPr>
          <w:rFonts w:asciiTheme="majorHAnsi" w:hAnsiTheme="majorHAnsi" w:cs="Tahoma"/>
          <w:szCs w:val="21"/>
        </w:rPr>
        <w:t xml:space="preserve"> </w:t>
      </w:r>
      <w:r w:rsidR="00757276" w:rsidRPr="008E5A2E">
        <w:rPr>
          <w:rFonts w:asciiTheme="majorHAnsi" w:hAnsiTheme="majorHAnsi" w:cs="Tahoma"/>
          <w:szCs w:val="21"/>
        </w:rPr>
        <w:t>acuerdan constituir un comité asesor, dentro de los quince días, contados a partir de la celebración del presente convenio, integrada por dos miembros de cada una, como se enuncia a continuación y cuya función será la de coadyuvar a la evaluación y seguimiento de los alcances y obligaciones del presente convenio:</w:t>
      </w:r>
    </w:p>
    <w:p w:rsidR="00152B15" w:rsidRPr="008E5A2E" w:rsidRDefault="00152B15" w:rsidP="00566A1C">
      <w:pPr>
        <w:contextualSpacing/>
        <w:jc w:val="both"/>
        <w:rPr>
          <w:rFonts w:asciiTheme="majorHAnsi" w:hAnsiTheme="majorHAnsi" w:cs="Tahoma"/>
          <w:szCs w:val="21"/>
        </w:rPr>
      </w:pPr>
    </w:p>
    <w:p w:rsidR="00152B15" w:rsidRPr="008E5A2E" w:rsidRDefault="00152B15" w:rsidP="00566A1C">
      <w:pPr>
        <w:contextualSpacing/>
        <w:jc w:val="both"/>
        <w:rPr>
          <w:rFonts w:asciiTheme="majorHAnsi" w:hAnsiTheme="majorHAnsi" w:cs="Tahoma"/>
          <w:b/>
          <w:szCs w:val="21"/>
        </w:rPr>
      </w:pPr>
      <w:r w:rsidRPr="008E5A2E">
        <w:rPr>
          <w:rFonts w:asciiTheme="majorHAnsi" w:hAnsiTheme="majorHAnsi" w:cs="Tahoma"/>
          <w:szCs w:val="21"/>
        </w:rPr>
        <w:t xml:space="preserve">POR PARTE DE </w:t>
      </w:r>
      <w:r w:rsidR="004268C8" w:rsidRPr="008E5A2E">
        <w:rPr>
          <w:rFonts w:asciiTheme="majorHAnsi" w:hAnsiTheme="majorHAnsi" w:cs="Tahoma"/>
          <w:szCs w:val="21"/>
        </w:rPr>
        <w:t xml:space="preserve">el </w:t>
      </w:r>
      <w:r w:rsidR="004268C8" w:rsidRPr="008E5A2E">
        <w:rPr>
          <w:rFonts w:asciiTheme="majorHAnsi" w:hAnsiTheme="majorHAnsi" w:cs="Tahoma"/>
          <w:b/>
          <w:szCs w:val="21"/>
        </w:rPr>
        <w:t>“ISSSTE”</w:t>
      </w:r>
      <w:r w:rsidRPr="008E5A2E">
        <w:rPr>
          <w:rFonts w:asciiTheme="majorHAnsi" w:hAnsiTheme="majorHAnsi" w:cs="Tahoma"/>
          <w:b/>
          <w:szCs w:val="21"/>
        </w:rPr>
        <w:t>:</w:t>
      </w:r>
    </w:p>
    <w:p w:rsidR="00152B15" w:rsidRPr="008E5A2E" w:rsidRDefault="008E5A2E"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Titular de la Jefatura</w:t>
      </w:r>
      <w:r w:rsidR="00757276" w:rsidRPr="008E5A2E">
        <w:rPr>
          <w:rFonts w:asciiTheme="majorHAnsi" w:hAnsiTheme="majorHAnsi" w:cs="Tahoma"/>
          <w:szCs w:val="21"/>
        </w:rPr>
        <w:t xml:space="preserve"> de Servicios de Enseñanza e Investigación y</w:t>
      </w:r>
    </w:p>
    <w:p w:rsidR="00152B15" w:rsidRPr="008E5A2E" w:rsidRDefault="008E5A2E"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 xml:space="preserve">Titular </w:t>
      </w:r>
      <w:r w:rsidR="00757276" w:rsidRPr="008E5A2E">
        <w:rPr>
          <w:rFonts w:asciiTheme="majorHAnsi" w:hAnsiTheme="majorHAnsi" w:cs="Tahoma"/>
          <w:szCs w:val="21"/>
        </w:rPr>
        <w:t>del Departamento de Enseñanza</w:t>
      </w:r>
    </w:p>
    <w:p w:rsidR="00152B15" w:rsidRPr="008E5A2E" w:rsidRDefault="00152B15" w:rsidP="00566A1C">
      <w:pPr>
        <w:tabs>
          <w:tab w:val="left" w:pos="3385"/>
        </w:tabs>
        <w:contextualSpacing/>
        <w:jc w:val="both"/>
        <w:rPr>
          <w:rFonts w:asciiTheme="majorHAnsi" w:hAnsiTheme="majorHAnsi" w:cs="Tahoma"/>
          <w:szCs w:val="21"/>
        </w:rPr>
      </w:pPr>
      <w:r w:rsidRPr="008E5A2E">
        <w:rPr>
          <w:rFonts w:asciiTheme="majorHAnsi" w:hAnsiTheme="majorHAnsi" w:cs="Tahoma"/>
          <w:szCs w:val="21"/>
        </w:rPr>
        <w:lastRenderedPageBreak/>
        <w:t xml:space="preserve">POR PARTE DE </w:t>
      </w:r>
      <w:r w:rsidRPr="008E5A2E">
        <w:rPr>
          <w:rFonts w:asciiTheme="majorHAnsi" w:hAnsiTheme="majorHAnsi" w:cs="Tahoma"/>
          <w:b/>
          <w:szCs w:val="21"/>
        </w:rPr>
        <w:t>“LA UNIVERSIDAD”:</w:t>
      </w:r>
      <w:r w:rsidRPr="008E5A2E">
        <w:rPr>
          <w:rFonts w:asciiTheme="majorHAnsi" w:hAnsiTheme="majorHAnsi" w:cs="Tahoma"/>
          <w:szCs w:val="21"/>
        </w:rPr>
        <w:tab/>
      </w:r>
    </w:p>
    <w:p w:rsidR="00556C2D" w:rsidRPr="008E5A2E" w:rsidRDefault="00556C2D"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Auxiliar Académico de la Vicerrectoría Académica de la Facultad Mexicana de Medicina</w:t>
      </w:r>
    </w:p>
    <w:p w:rsidR="00757276" w:rsidRPr="008E5A2E" w:rsidRDefault="00556C2D"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Coordinador Administrativo de la Facultad Mexicana de Medicina</w:t>
      </w:r>
    </w:p>
    <w:p w:rsidR="00152B15" w:rsidRPr="008E5A2E" w:rsidRDefault="00152B15" w:rsidP="00566A1C">
      <w:pPr>
        <w:pStyle w:val="Textoindependiente"/>
        <w:ind w:left="360"/>
        <w:contextualSpacing/>
        <w:rPr>
          <w:rFonts w:asciiTheme="majorHAnsi" w:hAnsiTheme="majorHAnsi" w:cs="Tahoma"/>
          <w:szCs w:val="21"/>
        </w:rPr>
      </w:pPr>
    </w:p>
    <w:p w:rsidR="00FA0A96" w:rsidRPr="008E5A2E" w:rsidRDefault="00FA0A96" w:rsidP="00566A1C">
      <w:pPr>
        <w:pStyle w:val="Textoindependiente"/>
        <w:contextualSpacing/>
        <w:rPr>
          <w:rFonts w:asciiTheme="majorHAnsi" w:hAnsiTheme="majorHAnsi" w:cs="Tahoma"/>
          <w:szCs w:val="21"/>
        </w:rPr>
      </w:pPr>
      <w:r w:rsidRPr="008E5A2E">
        <w:rPr>
          <w:rFonts w:asciiTheme="majorHAnsi" w:hAnsiTheme="majorHAnsi" w:cs="Tahoma"/>
          <w:szCs w:val="21"/>
        </w:rPr>
        <w:t>D</w:t>
      </w:r>
      <w:r w:rsidR="00757276" w:rsidRPr="008E5A2E">
        <w:rPr>
          <w:rFonts w:asciiTheme="majorHAnsi" w:hAnsiTheme="majorHAnsi" w:cs="Tahoma"/>
          <w:szCs w:val="21"/>
        </w:rPr>
        <w:t xml:space="preserve">icho Comité será presidido por la persona que designen </w:t>
      </w:r>
      <w:r w:rsidR="00B033E3" w:rsidRPr="008E5A2E">
        <w:rPr>
          <w:rFonts w:asciiTheme="majorHAnsi" w:hAnsiTheme="majorHAnsi" w:cs="Tahoma"/>
          <w:b/>
          <w:szCs w:val="21"/>
        </w:rPr>
        <w:t>“LAS PARTES”</w:t>
      </w:r>
      <w:r w:rsidR="00757276" w:rsidRPr="008E5A2E">
        <w:rPr>
          <w:rFonts w:asciiTheme="majorHAnsi" w:hAnsiTheme="majorHAnsi" w:cs="Tahoma"/>
          <w:szCs w:val="21"/>
        </w:rPr>
        <w:t xml:space="preserve"> y sólo podrá sesionar estando presente por lo menos un representante de cada parte. </w:t>
      </w:r>
      <w:r w:rsidR="005A29A6" w:rsidRPr="008E5A2E">
        <w:rPr>
          <w:rFonts w:asciiTheme="majorHAnsi" w:hAnsiTheme="majorHAnsi" w:cs="Tahoma"/>
          <w:szCs w:val="21"/>
        </w:rPr>
        <w:t>En</w:t>
      </w:r>
      <w:r w:rsidR="00757276" w:rsidRPr="008E5A2E">
        <w:rPr>
          <w:rFonts w:asciiTheme="majorHAnsi" w:hAnsiTheme="majorHAnsi" w:cs="Tahoma"/>
          <w:szCs w:val="21"/>
        </w:rPr>
        <w:t xml:space="preserve"> caso de algún cambio del servidor público designado, éste se suplirá por quien lo sustituya en el cargo o por un servidor público de similar jerarquía.</w:t>
      </w:r>
    </w:p>
    <w:p w:rsidR="00566A1C" w:rsidRPr="008E5A2E" w:rsidRDefault="00566A1C" w:rsidP="00566A1C">
      <w:pPr>
        <w:contextualSpacing/>
        <w:jc w:val="both"/>
        <w:rPr>
          <w:rFonts w:asciiTheme="majorHAnsi" w:eastAsia="Batang" w:hAnsiTheme="majorHAnsi"/>
          <w:szCs w:val="21"/>
        </w:rPr>
      </w:pPr>
    </w:p>
    <w:p w:rsidR="005A29A6" w:rsidRPr="008E5A2E" w:rsidRDefault="005A29A6" w:rsidP="00566A1C">
      <w:pPr>
        <w:pStyle w:val="Cuerpodetexto"/>
        <w:tabs>
          <w:tab w:val="left" w:pos="1440"/>
        </w:tabs>
        <w:spacing w:line="257" w:lineRule="auto"/>
        <w:contextualSpacing/>
        <w:rPr>
          <w:rFonts w:asciiTheme="majorHAnsi" w:hAnsiTheme="majorHAnsi" w:cs="Arial"/>
          <w:szCs w:val="21"/>
        </w:rPr>
      </w:pPr>
      <w:r w:rsidRPr="008E5A2E">
        <w:rPr>
          <w:rFonts w:asciiTheme="majorHAnsi" w:hAnsiTheme="majorHAnsi" w:cs="Arial"/>
          <w:b/>
          <w:szCs w:val="21"/>
        </w:rPr>
        <w:t>SÉPTIMA.</w:t>
      </w:r>
      <w:r w:rsidR="00521F5B" w:rsidRPr="008E5A2E">
        <w:rPr>
          <w:rFonts w:asciiTheme="majorHAnsi" w:hAnsiTheme="majorHAnsi" w:cs="Arial"/>
          <w:b/>
          <w:szCs w:val="21"/>
        </w:rPr>
        <w:t xml:space="preserve"> </w:t>
      </w:r>
      <w:r w:rsidR="0056622C">
        <w:rPr>
          <w:rFonts w:asciiTheme="majorHAnsi" w:hAnsiTheme="majorHAnsi" w:cs="Arial"/>
          <w:b/>
          <w:szCs w:val="21"/>
        </w:rPr>
        <w:tab/>
      </w:r>
      <w:r w:rsidRPr="008E5A2E">
        <w:rPr>
          <w:rFonts w:asciiTheme="majorHAnsi" w:hAnsiTheme="majorHAnsi" w:cs="Arial"/>
          <w:b/>
          <w:szCs w:val="21"/>
        </w:rPr>
        <w:t>RESPONSABILIDADES.</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“LAS PARTES”</w:t>
      </w:r>
      <w:r w:rsidRPr="008E5A2E">
        <w:rPr>
          <w:rFonts w:asciiTheme="majorHAnsi" w:hAnsiTheme="majorHAnsi" w:cs="Arial"/>
          <w:szCs w:val="21"/>
        </w:rPr>
        <w:t xml:space="preserve"> convienen en que el </w:t>
      </w:r>
      <w:r w:rsidRPr="008E5A2E">
        <w:rPr>
          <w:rFonts w:asciiTheme="majorHAnsi" w:hAnsiTheme="majorHAnsi" w:cs="Arial"/>
          <w:b/>
          <w:szCs w:val="21"/>
        </w:rPr>
        <w:t>“ISSSTE”</w:t>
      </w:r>
      <w:r w:rsidRPr="008E5A2E">
        <w:rPr>
          <w:rFonts w:asciiTheme="majorHAnsi" w:hAnsiTheme="majorHAnsi" w:cs="Arial"/>
          <w:szCs w:val="21"/>
        </w:rPr>
        <w:t xml:space="preserve"> no adquiere ninguna obligación de carácter laboral con </w:t>
      </w:r>
      <w:r w:rsidRPr="008E5A2E">
        <w:rPr>
          <w:rFonts w:asciiTheme="majorHAnsi" w:hAnsiTheme="majorHAnsi" w:cs="Arial"/>
          <w:b/>
          <w:szCs w:val="21"/>
        </w:rPr>
        <w:t xml:space="preserve">“LA </w:t>
      </w:r>
      <w:r w:rsidR="00B033E3" w:rsidRPr="008E5A2E">
        <w:rPr>
          <w:rFonts w:asciiTheme="majorHAnsi" w:hAnsiTheme="majorHAnsi" w:cs="Arial"/>
          <w:b/>
          <w:szCs w:val="21"/>
        </w:rPr>
        <w:t>UNIVERSIDAD</w:t>
      </w:r>
      <w:r w:rsidRPr="008E5A2E">
        <w:rPr>
          <w:rFonts w:asciiTheme="majorHAnsi" w:hAnsiTheme="majorHAnsi" w:cs="Arial"/>
          <w:b/>
          <w:szCs w:val="21"/>
        </w:rPr>
        <w:t>”</w:t>
      </w:r>
      <w:r w:rsidR="00B033E3" w:rsidRPr="008E5A2E">
        <w:rPr>
          <w:rFonts w:asciiTheme="majorHAnsi" w:hAnsiTheme="majorHAnsi" w:cs="Arial"/>
          <w:b/>
          <w:szCs w:val="21"/>
        </w:rPr>
        <w:t>,</w:t>
      </w:r>
      <w:r w:rsidRPr="008E5A2E">
        <w:rPr>
          <w:rFonts w:asciiTheme="majorHAnsi" w:hAnsiTheme="majorHAnsi" w:cs="Arial"/>
          <w:szCs w:val="21"/>
        </w:rPr>
        <w:t xml:space="preserve"> ni para con sus pasantes, estudiantes o trabajadores, por lo que no se podrán considerar como patrones ni aún substitutos. En particular, el personal se entenderá relacionado exclusivamente con la o las personas que lo emplearon o asignaron y por ende, cada una de ellas asumirá su responsabilidad por dicho concepto.</w:t>
      </w:r>
    </w:p>
    <w:p w:rsidR="00971B63" w:rsidRPr="008E5A2E" w:rsidRDefault="00971B63"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Igualmente, para este efecto y cualquiera no previsto, </w:t>
      </w:r>
      <w:r w:rsidRPr="008E5A2E">
        <w:rPr>
          <w:rFonts w:asciiTheme="majorHAnsi" w:hAnsiTheme="majorHAnsi" w:cs="Arial"/>
          <w:b/>
          <w:szCs w:val="21"/>
        </w:rPr>
        <w:t>“LAS PARTES”</w:t>
      </w:r>
      <w:r w:rsidRPr="008E5A2E">
        <w:rPr>
          <w:rFonts w:asciiTheme="majorHAnsi" w:hAnsiTheme="majorHAnsi" w:cs="Arial"/>
          <w:szCs w:val="21"/>
        </w:rPr>
        <w:t xml:space="preserve"> se eximen expresamente de cualquier responsabilidad civil, penal, de seguridad social o de otra especie que, en su caso, pudiera llegar a generarse.</w:t>
      </w:r>
    </w:p>
    <w:p w:rsidR="00566A1C" w:rsidRPr="008E5A2E" w:rsidRDefault="00566A1C"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1440"/>
        </w:tabs>
        <w:contextualSpacing/>
        <w:rPr>
          <w:rFonts w:asciiTheme="majorHAnsi" w:hAnsiTheme="majorHAnsi" w:cs="Arial"/>
          <w:szCs w:val="21"/>
        </w:rPr>
      </w:pPr>
      <w:r w:rsidRPr="008E5A2E">
        <w:rPr>
          <w:rFonts w:asciiTheme="majorHAnsi" w:hAnsiTheme="majorHAnsi" w:cs="Arial"/>
          <w:b/>
          <w:szCs w:val="21"/>
        </w:rPr>
        <w:t>OCTAVA.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CONTRAPRESTACIÓN.</w:t>
      </w:r>
    </w:p>
    <w:p w:rsidR="005A29A6" w:rsidRPr="008E5A2E" w:rsidRDefault="005A29A6" w:rsidP="00566A1C">
      <w:pPr>
        <w:pStyle w:val="Cuerpodetexto"/>
        <w:tabs>
          <w:tab w:val="left" w:pos="2610"/>
        </w:tabs>
        <w:contextualSpacing/>
        <w:rPr>
          <w:rFonts w:asciiTheme="majorHAnsi" w:hAnsiTheme="majorHAnsi" w:cs="Arial"/>
          <w:szCs w:val="21"/>
        </w:rPr>
      </w:pPr>
      <w:r w:rsidRPr="00D865D5">
        <w:rPr>
          <w:rFonts w:asciiTheme="majorHAnsi" w:hAnsiTheme="majorHAnsi" w:cs="Arial"/>
          <w:szCs w:val="21"/>
          <w:highlight w:val="yellow"/>
        </w:rPr>
        <w:t xml:space="preserve">Es voluntad de </w:t>
      </w:r>
      <w:r w:rsidRPr="00D865D5">
        <w:rPr>
          <w:rFonts w:asciiTheme="majorHAnsi" w:hAnsiTheme="majorHAnsi" w:cs="Arial"/>
          <w:b/>
          <w:szCs w:val="21"/>
          <w:highlight w:val="yellow"/>
        </w:rPr>
        <w:t>“LAS PARTES”</w:t>
      </w:r>
      <w:r w:rsidRPr="00D865D5">
        <w:rPr>
          <w:rFonts w:asciiTheme="majorHAnsi" w:hAnsiTheme="majorHAnsi" w:cs="Arial"/>
          <w:szCs w:val="21"/>
          <w:highlight w:val="yellow"/>
        </w:rPr>
        <w:t xml:space="preserve"> acordar que las acciones objeto del presente instrumento jurídico no implicarán erogación alguna por parte del </w:t>
      </w:r>
      <w:r w:rsidRPr="00D865D5">
        <w:rPr>
          <w:rFonts w:asciiTheme="majorHAnsi" w:hAnsiTheme="majorHAnsi" w:cs="Arial"/>
          <w:b/>
          <w:szCs w:val="21"/>
          <w:highlight w:val="yellow"/>
        </w:rPr>
        <w:t>“ISSSTE”,</w:t>
      </w:r>
      <w:r w:rsidRPr="00D865D5">
        <w:rPr>
          <w:rFonts w:asciiTheme="majorHAnsi" w:hAnsiTheme="majorHAnsi" w:cs="Arial"/>
          <w:szCs w:val="21"/>
          <w:highlight w:val="yellow"/>
        </w:rPr>
        <w:t xml:space="preserve"> por lo que se llevarán a cabo de manera gratuita.</w:t>
      </w:r>
    </w:p>
    <w:p w:rsidR="00566A1C" w:rsidRPr="008E5A2E" w:rsidRDefault="00566A1C" w:rsidP="00566A1C">
      <w:pPr>
        <w:pStyle w:val="Cuerpodetexto"/>
        <w:tabs>
          <w:tab w:val="left" w:pos="2610"/>
        </w:tabs>
        <w:contextualSpacing/>
        <w:rPr>
          <w:rFonts w:asciiTheme="majorHAnsi" w:hAnsiTheme="majorHAnsi" w:cs="Arial"/>
          <w:szCs w:val="21"/>
        </w:rPr>
      </w:pPr>
    </w:p>
    <w:p w:rsidR="00971B63" w:rsidRPr="008E5A2E" w:rsidRDefault="005A29A6" w:rsidP="00566A1C">
      <w:pPr>
        <w:pStyle w:val="Cuerpodetexto"/>
        <w:tabs>
          <w:tab w:val="left" w:pos="1440"/>
        </w:tabs>
        <w:contextualSpacing/>
        <w:rPr>
          <w:rFonts w:asciiTheme="majorHAnsi" w:hAnsiTheme="majorHAnsi" w:cs="Arial"/>
          <w:b/>
          <w:szCs w:val="21"/>
        </w:rPr>
      </w:pPr>
      <w:r w:rsidRPr="008E5A2E">
        <w:rPr>
          <w:rFonts w:asciiTheme="majorHAnsi" w:hAnsiTheme="majorHAnsi" w:cs="Arial"/>
          <w:b/>
          <w:szCs w:val="21"/>
        </w:rPr>
        <w:t>NOVENA.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CONFIDENCIALIDAD.</w:t>
      </w:r>
    </w:p>
    <w:p w:rsidR="005A29A6" w:rsidRPr="008E5A2E" w:rsidRDefault="005A29A6" w:rsidP="00566A1C">
      <w:pPr>
        <w:pStyle w:val="Cuerpodetexto"/>
        <w:tabs>
          <w:tab w:val="left" w:pos="2610"/>
        </w:tabs>
        <w:contextualSpacing/>
        <w:rPr>
          <w:rFonts w:asciiTheme="majorHAnsi" w:eastAsia="Batang" w:hAnsiTheme="majorHAnsi" w:cs="Arial"/>
          <w:szCs w:val="21"/>
          <w:lang w:val="es-ES_tradnl" w:eastAsia="en-US"/>
        </w:rPr>
      </w:pPr>
      <w:r w:rsidRPr="008E5A2E">
        <w:rPr>
          <w:rFonts w:asciiTheme="majorHAnsi" w:hAnsiTheme="majorHAnsi" w:cs="Arial"/>
          <w:szCs w:val="21"/>
        </w:rPr>
        <w:t>Ambas partes</w:t>
      </w:r>
      <w:r w:rsidRPr="008E5A2E">
        <w:rPr>
          <w:rFonts w:asciiTheme="majorHAnsi" w:hAnsiTheme="majorHAnsi" w:cs="Arial"/>
          <w:b/>
          <w:szCs w:val="21"/>
        </w:rPr>
        <w:t xml:space="preserve"> </w:t>
      </w:r>
      <w:r w:rsidRPr="008E5A2E">
        <w:rPr>
          <w:rFonts w:asciiTheme="majorHAnsi" w:eastAsia="Batang" w:hAnsiTheme="majorHAnsi" w:cs="Arial"/>
          <w:szCs w:val="21"/>
          <w:lang w:val="es-ES_tradnl" w:eastAsia="en-US"/>
        </w:rPr>
        <w:t>convienen en mantener bajo estricta confidencialidad la información y documentación que se origine con motivo de la ejecución del presente instrumento jurídico, así como la contenida en los expedientes clínicos de los archivos de las unidades médicas, que observe características de confidencialidad, es decir, la que contiene datos personales concernientes a una persona física identificada o identificable; apegándose a la Ley General de Transparencia y Acceso a la Información Pública creada por decreto publicado el 4 de mayo de 2016, la Ley Federal de Transparencia y Acceso a la Información Pública, conforme a la publicación del D.O.F. del 9 de mayo de 2016, y demás normativa de la materia aplicable.</w:t>
      </w:r>
    </w:p>
    <w:p w:rsidR="005A29A6" w:rsidRPr="008E5A2E" w:rsidRDefault="005A29A6" w:rsidP="00566A1C">
      <w:pPr>
        <w:pStyle w:val="Textoindependiente"/>
        <w:contextualSpacing/>
        <w:rPr>
          <w:rFonts w:asciiTheme="majorHAnsi" w:eastAsia="Batang" w:hAnsiTheme="majorHAnsi" w:cs="Arial"/>
          <w:szCs w:val="21"/>
          <w:lang w:val="es-ES_tradnl" w:eastAsia="en-US"/>
        </w:rPr>
      </w:pPr>
    </w:p>
    <w:p w:rsidR="00B033E3" w:rsidRPr="008E5A2E" w:rsidRDefault="00B033E3" w:rsidP="00566A1C">
      <w:pPr>
        <w:pStyle w:val="Textoindependiente"/>
        <w:contextualSpacing/>
        <w:rPr>
          <w:rFonts w:asciiTheme="majorHAnsi" w:hAnsiTheme="majorHAnsi" w:cs="Arial"/>
          <w:szCs w:val="21"/>
        </w:rPr>
      </w:pPr>
      <w:r w:rsidRPr="008E5A2E">
        <w:rPr>
          <w:rFonts w:asciiTheme="majorHAnsi" w:hAnsiTheme="majorHAnsi" w:cs="Arial"/>
          <w:szCs w:val="21"/>
        </w:rPr>
        <w:t xml:space="preserve">De igual forma acuerdan restringir el acceso a la información contenida en los archivos de la unidad médica que observe características de confidencialidad, es decir, la que contiene datos personales concernientes a una persona física identificada o identificable, conforme </w:t>
      </w:r>
      <w:r w:rsidRPr="008E5A2E">
        <w:rPr>
          <w:rFonts w:asciiTheme="majorHAnsi" w:eastAsia="Batang" w:hAnsiTheme="majorHAnsi" w:cs="Arial"/>
          <w:szCs w:val="21"/>
          <w:lang w:val="es-ES_tradnl" w:eastAsia="en-US"/>
        </w:rPr>
        <w:t xml:space="preserve">lo dispuesto en la </w:t>
      </w:r>
      <w:r w:rsidRPr="008E5A2E">
        <w:rPr>
          <w:rFonts w:asciiTheme="majorHAnsi" w:hAnsiTheme="majorHAnsi" w:cs="Arial"/>
          <w:b/>
          <w:szCs w:val="21"/>
        </w:rPr>
        <w:t>Norma Oficial Mexicana NOM-004-SSA3-2012. Del expediente clínico,</w:t>
      </w:r>
      <w:r w:rsidRPr="008E5A2E">
        <w:rPr>
          <w:rFonts w:asciiTheme="majorHAnsi" w:hAnsiTheme="majorHAnsi" w:cs="Arial"/>
          <w:szCs w:val="21"/>
        </w:rPr>
        <w:t xml:space="preserve"> por lo que, a fin de evitar el acceso, la alteración, pérdida o transmisión de los datos personales contenidos en los expedientes clínicos de las Unidades médicas del </w:t>
      </w:r>
      <w:r w:rsidRPr="008E5A2E">
        <w:rPr>
          <w:rFonts w:asciiTheme="majorHAnsi" w:hAnsiTheme="majorHAnsi" w:cs="Arial"/>
          <w:b/>
          <w:szCs w:val="21"/>
        </w:rPr>
        <w:t xml:space="preserve">“ISSSTE”, </w:t>
      </w:r>
      <w:r w:rsidRPr="008E5A2E">
        <w:rPr>
          <w:rFonts w:asciiTheme="majorHAnsi" w:hAnsiTheme="majorHAnsi" w:cs="Arial"/>
          <w:szCs w:val="21"/>
        </w:rPr>
        <w:t xml:space="preserve">únicamente el personal adscrito al propio Instituto y que esté a cargo del tratamiento de derechohabientes en los campos clínicos otorgados, podrá tener acceso a esos expedientes. </w:t>
      </w:r>
    </w:p>
    <w:p w:rsidR="00B76B61" w:rsidRDefault="00B76B61" w:rsidP="00566A1C">
      <w:pPr>
        <w:pStyle w:val="Textoindependiente"/>
        <w:contextualSpacing/>
        <w:rPr>
          <w:rFonts w:asciiTheme="majorHAnsi" w:eastAsia="Batang" w:hAnsiTheme="majorHAnsi" w:cs="Arial"/>
          <w:szCs w:val="21"/>
          <w:lang w:eastAsia="en-US"/>
        </w:rPr>
      </w:pPr>
    </w:p>
    <w:p w:rsidR="00971B63" w:rsidRPr="008E5A2E" w:rsidRDefault="005A29A6" w:rsidP="00566A1C">
      <w:pPr>
        <w:pStyle w:val="Cuerpodetexto"/>
        <w:tabs>
          <w:tab w:val="left" w:pos="1440"/>
        </w:tabs>
        <w:contextualSpacing/>
        <w:rPr>
          <w:rFonts w:asciiTheme="majorHAnsi" w:hAnsiTheme="majorHAnsi" w:cs="Arial"/>
          <w:b/>
          <w:szCs w:val="21"/>
        </w:rPr>
      </w:pPr>
      <w:r w:rsidRPr="008E5A2E">
        <w:rPr>
          <w:rFonts w:asciiTheme="majorHAnsi" w:hAnsiTheme="majorHAnsi" w:cs="Arial"/>
          <w:b/>
          <w:szCs w:val="21"/>
        </w:rPr>
        <w:t>DÉCIMA.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MODIFICACIONES.</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podrá ser modificado o adicionado de común acuerdo y dichas modificaciones sólo serán válidas cuando hayan sido hechas por escrito y firmadas por </w:t>
      </w:r>
      <w:r w:rsidRPr="008E5A2E">
        <w:rPr>
          <w:rFonts w:asciiTheme="majorHAnsi" w:hAnsiTheme="majorHAnsi" w:cs="Arial"/>
          <w:b/>
          <w:szCs w:val="21"/>
        </w:rPr>
        <w:t>“LAS PARTES”</w:t>
      </w:r>
      <w:r w:rsidRPr="008E5A2E">
        <w:rPr>
          <w:rFonts w:asciiTheme="majorHAnsi" w:hAnsiTheme="majorHAnsi" w:cs="Arial"/>
          <w:szCs w:val="21"/>
        </w:rPr>
        <w:t>; asimismo, los asuntos que no se encuentren expresamente previstos en estas cláusulas, serán resueltos de común acuerdo, y las decisiones que se tomen deberán hacerse por escrito y estarán firmadas por sus representantes, anexando dichas constancias al presente Convenio como partes integrantes del mismo.</w:t>
      </w:r>
    </w:p>
    <w:p w:rsidR="00971B63" w:rsidRPr="008E5A2E" w:rsidRDefault="005A29A6" w:rsidP="00566A1C">
      <w:pPr>
        <w:pStyle w:val="Cuerpodetexto"/>
        <w:tabs>
          <w:tab w:val="left" w:pos="2610"/>
        </w:tabs>
        <w:contextualSpacing/>
        <w:rPr>
          <w:rFonts w:asciiTheme="majorHAnsi" w:hAnsiTheme="majorHAnsi" w:cs="Arial"/>
          <w:b/>
          <w:szCs w:val="21"/>
        </w:rPr>
      </w:pPr>
      <w:r w:rsidRPr="008E5A2E">
        <w:rPr>
          <w:rFonts w:asciiTheme="majorHAnsi" w:hAnsiTheme="majorHAnsi" w:cs="Arial"/>
          <w:b/>
          <w:szCs w:val="21"/>
        </w:rPr>
        <w:lastRenderedPageBreak/>
        <w:t>DÉCIMA PRIMERA.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JURISDICCIÓN.</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“LAS PARTES”</w:t>
      </w:r>
      <w:r w:rsidRPr="008E5A2E">
        <w:rPr>
          <w:rFonts w:asciiTheme="majorHAnsi" w:hAnsiTheme="majorHAnsi" w:cs="Arial"/>
          <w:szCs w:val="21"/>
        </w:rPr>
        <w:t> convienen que en caso de controversia se someterán a la jurisdicción y competencia de los tribunales de la Ciudad de México, renunciando a cualquier otro fuero que pudiera corresponderles por razón de domicilio presente o futuro.</w:t>
      </w:r>
    </w:p>
    <w:p w:rsidR="005A29A6" w:rsidRDefault="005A29A6" w:rsidP="00566A1C">
      <w:pPr>
        <w:pStyle w:val="Textoindependiente"/>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SEGUNDA.</w:t>
      </w:r>
      <w:r w:rsidR="00521F5B" w:rsidRPr="008E5A2E">
        <w:rPr>
          <w:rFonts w:asciiTheme="majorHAnsi" w:hAnsiTheme="majorHAnsi" w:cs="Arial"/>
          <w:b/>
          <w:szCs w:val="21"/>
        </w:rPr>
        <w:t xml:space="preserve"> </w:t>
      </w:r>
      <w:r w:rsidR="0056622C">
        <w:rPr>
          <w:rFonts w:asciiTheme="majorHAnsi" w:hAnsiTheme="majorHAnsi" w:cs="Arial"/>
          <w:b/>
          <w:szCs w:val="21"/>
        </w:rPr>
        <w:tab/>
      </w:r>
      <w:r w:rsidRPr="008E5A2E">
        <w:rPr>
          <w:rFonts w:asciiTheme="majorHAnsi" w:hAnsiTheme="majorHAnsi" w:cs="Arial"/>
          <w:b/>
          <w:szCs w:val="21"/>
        </w:rPr>
        <w:t>RESPONSABILIDAD CIVIL, CASO FORTUITO O FUERZA MAYOR.</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Ambas partes estarán exentas de toda responsabilidad civil por los daños y perjuicios que se puedan derivar en caso de incumplimiento total o parcial del presente Convenio, debido a caso fortuito o fuerza mayor, entendiéndose por esto a todo acontecimiento, presente o futuro, ya sea fenómeno de la naturaleza o no, que esté fuera del dominio de la voluntad, que no pueda preverse o que aun previéndose no pueda evitarse; incluyendo la huelga y el paro de labores académicas o administrativas. En tales supuestos </w:t>
      </w:r>
      <w:r w:rsidRPr="008E5A2E">
        <w:rPr>
          <w:rFonts w:asciiTheme="majorHAnsi" w:hAnsiTheme="majorHAnsi" w:cs="Arial"/>
          <w:b/>
          <w:szCs w:val="21"/>
        </w:rPr>
        <w:t>“LAS PARTES”</w:t>
      </w:r>
      <w:r w:rsidRPr="008E5A2E">
        <w:rPr>
          <w:rFonts w:asciiTheme="majorHAnsi" w:hAnsiTheme="majorHAnsi" w:cs="Arial"/>
          <w:szCs w:val="21"/>
        </w:rPr>
        <w:t xml:space="preserve"> revisarán de común acuerdo el avance de los trabajos para establecer las bases de su terminación. </w:t>
      </w:r>
    </w:p>
    <w:p w:rsidR="00F96126" w:rsidRDefault="00F96126"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TERCERA.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VIGENCIA</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tendrá una vigencia de </w:t>
      </w:r>
      <w:r w:rsidR="00971B63" w:rsidRPr="008E5A2E">
        <w:rPr>
          <w:rFonts w:asciiTheme="majorHAnsi" w:hAnsiTheme="majorHAnsi" w:cs="Arial"/>
          <w:b/>
          <w:szCs w:val="21"/>
        </w:rPr>
        <w:t>TRES</w:t>
      </w:r>
      <w:r w:rsidRPr="008E5A2E">
        <w:rPr>
          <w:rFonts w:asciiTheme="majorHAnsi" w:hAnsiTheme="majorHAnsi" w:cs="Arial"/>
          <w:b/>
          <w:szCs w:val="21"/>
        </w:rPr>
        <w:t xml:space="preserve"> </w:t>
      </w:r>
      <w:r w:rsidR="00971B63" w:rsidRPr="008E5A2E">
        <w:rPr>
          <w:rFonts w:asciiTheme="majorHAnsi" w:hAnsiTheme="majorHAnsi" w:cs="Arial"/>
          <w:b/>
          <w:szCs w:val="21"/>
        </w:rPr>
        <w:t>AÑOS</w:t>
      </w:r>
      <w:r w:rsidRPr="008E5A2E">
        <w:rPr>
          <w:rFonts w:asciiTheme="majorHAnsi" w:hAnsiTheme="majorHAnsi" w:cs="Arial"/>
          <w:b/>
          <w:szCs w:val="21"/>
        </w:rPr>
        <w:t>,</w:t>
      </w:r>
      <w:r w:rsidRPr="008E5A2E">
        <w:rPr>
          <w:rFonts w:asciiTheme="majorHAnsi" w:hAnsiTheme="majorHAnsi" w:cs="Arial"/>
          <w:szCs w:val="21"/>
        </w:rPr>
        <w:t xml:space="preserve"> contado a partir de la fecha de su formalización.</w:t>
      </w:r>
    </w:p>
    <w:p w:rsidR="005A29A6" w:rsidRDefault="005A29A6"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CUARTA.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TERMINACIÓN ANTICIPADA</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se podrá dar por terminado mediante aviso que por escrito y con noventa días de anticipación, presente una de </w:t>
      </w:r>
      <w:r w:rsidRPr="008E5A2E">
        <w:rPr>
          <w:rFonts w:asciiTheme="majorHAnsi" w:hAnsiTheme="majorHAnsi" w:cs="Arial"/>
          <w:b/>
          <w:szCs w:val="21"/>
        </w:rPr>
        <w:t>“LAS PARTES”</w:t>
      </w:r>
      <w:r w:rsidRPr="008E5A2E">
        <w:rPr>
          <w:rFonts w:asciiTheme="majorHAnsi" w:hAnsiTheme="majorHAnsi" w:cs="Arial"/>
          <w:szCs w:val="21"/>
        </w:rPr>
        <w:t xml:space="preserve"> a la otra, en el entendido de que deberán continuar hasta su conclusión las acciones ya iniciadas, para evitar perjuicios a terceros. </w:t>
      </w:r>
    </w:p>
    <w:p w:rsidR="00152B15" w:rsidRPr="008E5A2E" w:rsidRDefault="00152B15" w:rsidP="00566A1C">
      <w:pPr>
        <w:pStyle w:val="Textoindependiente"/>
        <w:contextualSpacing/>
        <w:rPr>
          <w:rFonts w:asciiTheme="majorHAnsi" w:hAnsiTheme="majorHAnsi" w:cs="Tahoma"/>
          <w:szCs w:val="21"/>
          <w:lang w:val="es-ES"/>
        </w:rPr>
      </w:pPr>
    </w:p>
    <w:p w:rsidR="0067082C" w:rsidRDefault="0067082C" w:rsidP="00566A1C">
      <w:pPr>
        <w:pStyle w:val="Textoindependiente"/>
        <w:contextualSpacing/>
        <w:rPr>
          <w:rFonts w:asciiTheme="majorHAnsi" w:hAnsiTheme="majorHAnsi" w:cs="Tahoma"/>
          <w:szCs w:val="21"/>
        </w:rPr>
      </w:pPr>
    </w:p>
    <w:p w:rsidR="001310B4" w:rsidRPr="008E5A2E" w:rsidRDefault="001310B4" w:rsidP="00566A1C">
      <w:pPr>
        <w:pStyle w:val="Textoindependiente"/>
        <w:contextualSpacing/>
        <w:rPr>
          <w:rFonts w:asciiTheme="majorHAnsi" w:hAnsiTheme="majorHAnsi" w:cs="Tahoma"/>
          <w:b/>
          <w:szCs w:val="21"/>
        </w:rPr>
      </w:pPr>
      <w:r w:rsidRPr="008E5A2E">
        <w:rPr>
          <w:rFonts w:asciiTheme="majorHAnsi" w:hAnsiTheme="majorHAnsi" w:cs="Tahoma"/>
          <w:szCs w:val="21"/>
        </w:rPr>
        <w:t xml:space="preserve">LEÍDO QUE FUE EL PRESENTE CONVENIO Y ENTERADAS </w:t>
      </w:r>
      <w:r w:rsidR="005A29A6" w:rsidRPr="008E5A2E">
        <w:rPr>
          <w:rFonts w:asciiTheme="majorHAnsi" w:hAnsiTheme="majorHAnsi" w:cs="Tahoma"/>
          <w:b/>
          <w:szCs w:val="21"/>
        </w:rPr>
        <w:t>“</w:t>
      </w:r>
      <w:r w:rsidRPr="008E5A2E">
        <w:rPr>
          <w:rFonts w:asciiTheme="majorHAnsi" w:hAnsiTheme="majorHAnsi" w:cs="Tahoma"/>
          <w:b/>
          <w:szCs w:val="21"/>
        </w:rPr>
        <w:t>LAS PARTES</w:t>
      </w:r>
      <w:r w:rsidR="005A29A6" w:rsidRPr="008E5A2E">
        <w:rPr>
          <w:rFonts w:asciiTheme="majorHAnsi" w:hAnsiTheme="majorHAnsi" w:cs="Tahoma"/>
          <w:b/>
          <w:szCs w:val="21"/>
        </w:rPr>
        <w:t>”</w:t>
      </w:r>
      <w:r w:rsidRPr="008E5A2E">
        <w:rPr>
          <w:rFonts w:asciiTheme="majorHAnsi" w:hAnsiTheme="majorHAnsi" w:cs="Tahoma"/>
          <w:b/>
          <w:szCs w:val="21"/>
        </w:rPr>
        <w:t xml:space="preserve"> </w:t>
      </w:r>
      <w:r w:rsidRPr="008E5A2E">
        <w:rPr>
          <w:rFonts w:asciiTheme="majorHAnsi" w:hAnsiTheme="majorHAnsi" w:cs="Tahoma"/>
          <w:szCs w:val="21"/>
        </w:rPr>
        <w:t xml:space="preserve">DE SU CONTENIDO Y ALCANCE LEGAL, </w:t>
      </w:r>
      <w:r w:rsidR="00CF78C3" w:rsidRPr="008E5A2E">
        <w:rPr>
          <w:rFonts w:asciiTheme="majorHAnsi" w:hAnsiTheme="majorHAnsi" w:cs="Tahoma"/>
          <w:szCs w:val="21"/>
        </w:rPr>
        <w:t xml:space="preserve">SE </w:t>
      </w:r>
      <w:r w:rsidR="00271B9A" w:rsidRPr="008E5A2E">
        <w:rPr>
          <w:rFonts w:asciiTheme="majorHAnsi" w:hAnsiTheme="majorHAnsi" w:cs="Tahoma"/>
          <w:szCs w:val="21"/>
        </w:rPr>
        <w:t xml:space="preserve">FIRMA </w:t>
      </w:r>
      <w:r w:rsidR="00CF78C3" w:rsidRPr="008E5A2E">
        <w:rPr>
          <w:rFonts w:asciiTheme="majorHAnsi" w:hAnsiTheme="majorHAnsi" w:cs="Tahoma"/>
          <w:szCs w:val="21"/>
        </w:rPr>
        <w:t>PO</w:t>
      </w:r>
      <w:r w:rsidR="00296C5E" w:rsidRPr="008E5A2E">
        <w:rPr>
          <w:rFonts w:asciiTheme="majorHAnsi" w:hAnsiTheme="majorHAnsi" w:cs="Tahoma"/>
          <w:szCs w:val="21"/>
        </w:rPr>
        <w:t>R</w:t>
      </w:r>
      <w:r w:rsidRPr="008E5A2E">
        <w:rPr>
          <w:rFonts w:asciiTheme="majorHAnsi" w:hAnsiTheme="majorHAnsi" w:cs="Tahoma"/>
          <w:szCs w:val="21"/>
        </w:rPr>
        <w:t xml:space="preserve"> </w:t>
      </w:r>
      <w:r w:rsidRPr="000C5288">
        <w:rPr>
          <w:rFonts w:asciiTheme="majorHAnsi" w:hAnsiTheme="majorHAnsi" w:cs="Tahoma"/>
          <w:b/>
          <w:szCs w:val="21"/>
        </w:rPr>
        <w:t>CUADRUPLICADO</w:t>
      </w:r>
      <w:r w:rsidRPr="008E5A2E">
        <w:rPr>
          <w:rFonts w:asciiTheme="majorHAnsi" w:hAnsiTheme="majorHAnsi" w:cs="Tahoma"/>
          <w:szCs w:val="21"/>
        </w:rPr>
        <w:t>,</w:t>
      </w:r>
      <w:r w:rsidR="00296C5E" w:rsidRPr="008E5A2E">
        <w:rPr>
          <w:rFonts w:asciiTheme="majorHAnsi" w:hAnsiTheme="majorHAnsi" w:cs="Tahoma"/>
          <w:szCs w:val="21"/>
        </w:rPr>
        <w:t xml:space="preserve"> </w:t>
      </w:r>
      <w:r w:rsidRPr="008E5A2E">
        <w:rPr>
          <w:rFonts w:asciiTheme="majorHAnsi" w:hAnsiTheme="majorHAnsi" w:cs="Tahoma"/>
          <w:szCs w:val="21"/>
        </w:rPr>
        <w:t xml:space="preserve">EN LA CIUDAD DE MÉXICO, EL </w:t>
      </w:r>
      <w:r w:rsidRPr="00822CA3">
        <w:rPr>
          <w:rFonts w:asciiTheme="majorHAnsi" w:hAnsiTheme="majorHAnsi" w:cs="Tahoma"/>
          <w:szCs w:val="21"/>
        </w:rPr>
        <w:t xml:space="preserve">DÍA </w:t>
      </w:r>
      <w:r w:rsidR="00441F3D">
        <w:rPr>
          <w:rFonts w:asciiTheme="majorHAnsi" w:hAnsiTheme="majorHAnsi" w:cs="Tahoma"/>
          <w:szCs w:val="21"/>
        </w:rPr>
        <w:t>DIECINUEVE</w:t>
      </w:r>
      <w:r w:rsidR="005D1023" w:rsidRPr="00822CA3">
        <w:rPr>
          <w:rFonts w:asciiTheme="majorHAnsi" w:hAnsiTheme="majorHAnsi" w:cs="Tahoma"/>
          <w:szCs w:val="21"/>
        </w:rPr>
        <w:t xml:space="preserve"> DE </w:t>
      </w:r>
      <w:r w:rsidR="00441F3D">
        <w:rPr>
          <w:rFonts w:asciiTheme="majorHAnsi" w:hAnsiTheme="majorHAnsi" w:cs="Tahoma"/>
          <w:szCs w:val="21"/>
        </w:rPr>
        <w:t>AGOSTO</w:t>
      </w:r>
      <w:r w:rsidR="0097529D" w:rsidRPr="00822CA3">
        <w:rPr>
          <w:rFonts w:asciiTheme="majorHAnsi" w:hAnsiTheme="majorHAnsi" w:cs="Tahoma"/>
          <w:szCs w:val="21"/>
        </w:rPr>
        <w:t xml:space="preserve"> </w:t>
      </w:r>
      <w:r w:rsidR="008E5A2E" w:rsidRPr="00822CA3">
        <w:rPr>
          <w:rFonts w:asciiTheme="majorHAnsi" w:hAnsiTheme="majorHAnsi" w:cs="Tahoma"/>
          <w:szCs w:val="21"/>
        </w:rPr>
        <w:t>DE 2019.</w:t>
      </w:r>
    </w:p>
    <w:p w:rsidR="000312A8" w:rsidRPr="008E5A2E" w:rsidRDefault="000312A8" w:rsidP="00566A1C">
      <w:pPr>
        <w:pStyle w:val="Textoindependiente"/>
        <w:contextualSpacing/>
        <w:rPr>
          <w:rFonts w:asciiTheme="majorHAnsi" w:hAnsiTheme="majorHAnsi" w:cs="Tahoma"/>
          <w:szCs w:val="21"/>
        </w:rPr>
      </w:pPr>
    </w:p>
    <w:tbl>
      <w:tblPr>
        <w:tblW w:w="0" w:type="auto"/>
        <w:tblLayout w:type="fixed"/>
        <w:tblCellMar>
          <w:left w:w="70" w:type="dxa"/>
          <w:right w:w="70" w:type="dxa"/>
        </w:tblCellMar>
        <w:tblLook w:val="0000" w:firstRow="0" w:lastRow="0" w:firstColumn="0" w:lastColumn="0" w:noHBand="0" w:noVBand="0"/>
      </w:tblPr>
      <w:tblGrid>
        <w:gridCol w:w="4322"/>
        <w:gridCol w:w="4322"/>
      </w:tblGrid>
      <w:tr w:rsidR="005A29A6" w:rsidRPr="008E5A2E" w:rsidTr="00F93E0C">
        <w:tc>
          <w:tcPr>
            <w:tcW w:w="4322" w:type="dxa"/>
          </w:tcPr>
          <w:p w:rsidR="0067082C" w:rsidRDefault="0067082C" w:rsidP="00566A1C">
            <w:pPr>
              <w:pStyle w:val="Textoindependiente"/>
              <w:contextualSpacing/>
              <w:jc w:val="center"/>
              <w:rPr>
                <w:rFonts w:asciiTheme="majorHAnsi" w:hAnsiTheme="majorHAnsi" w:cs="Tahoma"/>
                <w:b/>
                <w:szCs w:val="21"/>
              </w:rPr>
            </w:pPr>
          </w:p>
          <w:p w:rsidR="000312A8" w:rsidRPr="008E5A2E" w:rsidRDefault="000312A8"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 xml:space="preserve">POR </w:t>
            </w:r>
            <w:r w:rsidR="007D1C21" w:rsidRPr="008E5A2E">
              <w:rPr>
                <w:rFonts w:asciiTheme="majorHAnsi" w:hAnsiTheme="majorHAnsi" w:cs="Tahoma"/>
                <w:b/>
                <w:szCs w:val="21"/>
              </w:rPr>
              <w:t>“LA UNIVERSIDAD”</w:t>
            </w:r>
          </w:p>
        </w:tc>
        <w:tc>
          <w:tcPr>
            <w:tcW w:w="4322" w:type="dxa"/>
          </w:tcPr>
          <w:p w:rsidR="0067082C" w:rsidRDefault="0067082C" w:rsidP="00566A1C">
            <w:pPr>
              <w:pStyle w:val="Textoindependiente"/>
              <w:contextualSpacing/>
              <w:jc w:val="center"/>
              <w:rPr>
                <w:rFonts w:asciiTheme="majorHAnsi" w:hAnsiTheme="majorHAnsi" w:cs="Tahoma"/>
                <w:b/>
                <w:szCs w:val="21"/>
              </w:rPr>
            </w:pPr>
          </w:p>
          <w:p w:rsidR="000312A8" w:rsidRPr="008E5A2E" w:rsidRDefault="000312A8"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 xml:space="preserve">POR </w:t>
            </w:r>
            <w:r w:rsidR="00521F5B" w:rsidRPr="008E5A2E">
              <w:rPr>
                <w:rFonts w:asciiTheme="majorHAnsi" w:hAnsiTheme="majorHAnsi" w:cs="Tahoma"/>
                <w:b/>
                <w:szCs w:val="21"/>
              </w:rPr>
              <w:t>EL</w:t>
            </w:r>
            <w:r w:rsidR="004268C8" w:rsidRPr="008E5A2E">
              <w:rPr>
                <w:rFonts w:asciiTheme="majorHAnsi" w:hAnsiTheme="majorHAnsi" w:cs="Tahoma"/>
                <w:szCs w:val="21"/>
              </w:rPr>
              <w:t xml:space="preserve"> </w:t>
            </w:r>
            <w:r w:rsidR="004268C8" w:rsidRPr="008E5A2E">
              <w:rPr>
                <w:rFonts w:asciiTheme="majorHAnsi" w:hAnsiTheme="majorHAnsi" w:cs="Tahoma"/>
                <w:b/>
                <w:szCs w:val="21"/>
              </w:rPr>
              <w:t>“ISSSTE”</w:t>
            </w:r>
          </w:p>
        </w:tc>
      </w:tr>
      <w:tr w:rsidR="00252C86" w:rsidRPr="008E5A2E" w:rsidTr="00F93E0C">
        <w:tc>
          <w:tcPr>
            <w:tcW w:w="4322" w:type="dxa"/>
          </w:tcPr>
          <w:p w:rsidR="000312A8" w:rsidRPr="008E5A2E" w:rsidRDefault="000312A8" w:rsidP="00566A1C">
            <w:pPr>
              <w:pStyle w:val="Textoindependiente"/>
              <w:contextualSpacing/>
              <w:jc w:val="center"/>
              <w:rPr>
                <w:rFonts w:asciiTheme="majorHAnsi" w:hAnsiTheme="majorHAnsi" w:cs="Tahoma"/>
                <w:szCs w:val="21"/>
              </w:rPr>
            </w:pPr>
          </w:p>
          <w:p w:rsidR="002474AA" w:rsidRPr="008E5A2E" w:rsidRDefault="002474AA"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0312A8" w:rsidRPr="008E5A2E" w:rsidRDefault="00521F5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_____________________________________________________</w:t>
            </w:r>
          </w:p>
          <w:p w:rsidR="00626E15"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Dr. Enrique Alejandro del Sagrado Corazón de Jesús González Álvarez</w:t>
            </w:r>
          </w:p>
          <w:p w:rsidR="00626E15" w:rsidRPr="008E5A2E" w:rsidRDefault="001E69D0"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Rector</w:t>
            </w:r>
          </w:p>
        </w:tc>
        <w:tc>
          <w:tcPr>
            <w:tcW w:w="4322" w:type="dxa"/>
          </w:tcPr>
          <w:p w:rsidR="000312A8" w:rsidRPr="008E5A2E" w:rsidRDefault="000312A8" w:rsidP="00566A1C">
            <w:pPr>
              <w:pStyle w:val="Textoindependiente"/>
              <w:contextualSpacing/>
              <w:jc w:val="center"/>
              <w:rPr>
                <w:rFonts w:asciiTheme="majorHAnsi" w:hAnsiTheme="majorHAnsi" w:cs="Tahoma"/>
                <w:szCs w:val="21"/>
              </w:rPr>
            </w:pPr>
          </w:p>
          <w:p w:rsidR="00626E15" w:rsidRPr="008E5A2E" w:rsidRDefault="00626E15" w:rsidP="00566A1C">
            <w:pPr>
              <w:pStyle w:val="Textoindependiente"/>
              <w:contextualSpacing/>
              <w:jc w:val="center"/>
              <w:rPr>
                <w:rFonts w:asciiTheme="majorHAnsi" w:hAnsiTheme="majorHAnsi" w:cs="Tahoma"/>
                <w:szCs w:val="21"/>
              </w:rPr>
            </w:pPr>
          </w:p>
          <w:p w:rsidR="00FE4E90" w:rsidRDefault="00FE4E90"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0312A8" w:rsidRPr="008E5A2E" w:rsidRDefault="00521F5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___________________________________________________</w:t>
            </w:r>
          </w:p>
          <w:p w:rsidR="000312A8"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Dr. Ramiro López Elizalde</w:t>
            </w:r>
          </w:p>
          <w:p w:rsidR="000312A8" w:rsidRPr="008E5A2E" w:rsidRDefault="003F4BE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D</w:t>
            </w:r>
            <w:r w:rsidR="001E69D0" w:rsidRPr="008E5A2E">
              <w:rPr>
                <w:rFonts w:asciiTheme="majorHAnsi" w:hAnsiTheme="majorHAnsi" w:cs="Tahoma"/>
                <w:szCs w:val="21"/>
              </w:rPr>
              <w:t xml:space="preserve">irector </w:t>
            </w:r>
            <w:r w:rsidR="008E5A2E" w:rsidRPr="008E5A2E">
              <w:rPr>
                <w:rFonts w:asciiTheme="majorHAnsi" w:hAnsiTheme="majorHAnsi" w:cs="Tahoma"/>
                <w:szCs w:val="21"/>
              </w:rPr>
              <w:t>Normativo de Salud</w:t>
            </w:r>
          </w:p>
        </w:tc>
      </w:tr>
      <w:tr w:rsidR="00EB5B63" w:rsidRPr="008E5A2E" w:rsidTr="00F93E0C">
        <w:tc>
          <w:tcPr>
            <w:tcW w:w="4322" w:type="dxa"/>
          </w:tcPr>
          <w:p w:rsidR="00EB5B63" w:rsidRPr="008E5A2E" w:rsidRDefault="00EB5B6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EB5B63" w:rsidRPr="008E5A2E" w:rsidRDefault="00EB5B63"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w:t>
            </w:r>
          </w:p>
          <w:p w:rsidR="00EB5B63" w:rsidRPr="008E5A2E" w:rsidRDefault="008E5A2E" w:rsidP="00566A1C">
            <w:pPr>
              <w:pStyle w:val="Textoindependiente"/>
              <w:contextualSpacing/>
              <w:jc w:val="center"/>
              <w:rPr>
                <w:rFonts w:asciiTheme="majorHAnsi" w:hAnsiTheme="majorHAnsi" w:cs="Tahoma"/>
                <w:b/>
                <w:szCs w:val="21"/>
              </w:rPr>
            </w:pPr>
            <w:r>
              <w:rPr>
                <w:rFonts w:asciiTheme="majorHAnsi" w:hAnsiTheme="majorHAnsi" w:cs="Arial"/>
                <w:b/>
                <w:szCs w:val="21"/>
              </w:rPr>
              <w:t>D</w:t>
            </w:r>
            <w:r w:rsidR="0056622C">
              <w:rPr>
                <w:rFonts w:asciiTheme="majorHAnsi" w:hAnsiTheme="majorHAnsi" w:cs="Arial"/>
                <w:b/>
                <w:szCs w:val="21"/>
              </w:rPr>
              <w:t>ra</w:t>
            </w:r>
            <w:r w:rsidR="00EB5B63" w:rsidRPr="008E5A2E">
              <w:rPr>
                <w:rFonts w:asciiTheme="majorHAnsi" w:hAnsiTheme="majorHAnsi" w:cs="Arial"/>
                <w:b/>
                <w:szCs w:val="21"/>
              </w:rPr>
              <w:t xml:space="preserve">. </w:t>
            </w:r>
            <w:r w:rsidRPr="008E5A2E">
              <w:rPr>
                <w:rFonts w:asciiTheme="majorHAnsi" w:hAnsiTheme="majorHAnsi" w:cs="Arial"/>
                <w:b/>
                <w:szCs w:val="21"/>
              </w:rPr>
              <w:t>María Guadalupe Castro Martínez</w:t>
            </w:r>
          </w:p>
          <w:p w:rsidR="00EB5B63" w:rsidRPr="008E5A2E" w:rsidRDefault="008E5A2E"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Directora de l</w:t>
            </w:r>
            <w:r w:rsidRPr="008E5A2E">
              <w:rPr>
                <w:rFonts w:asciiTheme="majorHAnsi" w:hAnsiTheme="majorHAnsi" w:cs="Arial"/>
                <w:szCs w:val="21"/>
              </w:rPr>
              <w:t xml:space="preserve">a Facultad Mexicana de Medicina </w:t>
            </w:r>
          </w:p>
        </w:tc>
        <w:tc>
          <w:tcPr>
            <w:tcW w:w="4322" w:type="dxa"/>
          </w:tcPr>
          <w:p w:rsidR="00EB5B63" w:rsidRPr="008E5A2E" w:rsidRDefault="00EB5B63" w:rsidP="00566A1C">
            <w:pPr>
              <w:pStyle w:val="Textoindependiente"/>
              <w:contextualSpacing/>
              <w:jc w:val="center"/>
              <w:rPr>
                <w:rFonts w:asciiTheme="majorHAnsi" w:hAnsiTheme="majorHAnsi" w:cs="Tahoma"/>
                <w:szCs w:val="21"/>
              </w:rPr>
            </w:pPr>
          </w:p>
          <w:p w:rsidR="00EB5B63" w:rsidRDefault="00EB5B6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EB5B63" w:rsidRPr="008E5A2E" w:rsidRDefault="00EB5B63"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w:t>
            </w:r>
          </w:p>
          <w:p w:rsidR="00EB5B63"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Dr. Fiacro Jiménez Ponce</w:t>
            </w:r>
          </w:p>
          <w:p w:rsidR="00EB5B63" w:rsidRPr="008E5A2E" w:rsidRDefault="008E5A2E"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Subdirector de Regulación y Atención Hospitalaria</w:t>
            </w:r>
          </w:p>
          <w:p w:rsidR="00EB5B63" w:rsidRPr="008E5A2E" w:rsidRDefault="00EB5B63" w:rsidP="00566A1C">
            <w:pPr>
              <w:pStyle w:val="Textoindependiente"/>
              <w:contextualSpacing/>
              <w:jc w:val="center"/>
              <w:rPr>
                <w:rFonts w:asciiTheme="majorHAnsi" w:hAnsiTheme="majorHAnsi" w:cs="Tahoma"/>
                <w:szCs w:val="21"/>
              </w:rPr>
            </w:pPr>
          </w:p>
        </w:tc>
      </w:tr>
    </w:tbl>
    <w:p w:rsidR="000312A8" w:rsidRPr="008E5A2E" w:rsidRDefault="000312A8" w:rsidP="00566A1C">
      <w:pPr>
        <w:pStyle w:val="Textoindependiente"/>
        <w:contextualSpacing/>
        <w:rPr>
          <w:rFonts w:asciiTheme="majorHAnsi" w:hAnsiTheme="majorHAnsi"/>
          <w:szCs w:val="21"/>
        </w:rPr>
      </w:pPr>
    </w:p>
    <w:sectPr w:rsidR="000312A8" w:rsidRPr="008E5A2E" w:rsidSect="00E05F7B">
      <w:headerReference w:type="default" r:id="rId8"/>
      <w:footerReference w:type="default" r:id="rId9"/>
      <w:pgSz w:w="11906" w:h="16838" w:code="9"/>
      <w:pgMar w:top="1440" w:right="1701" w:bottom="1928" w:left="1701" w:header="720" w:footer="1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26F" w:rsidRDefault="004C026F">
      <w:r>
        <w:separator/>
      </w:r>
    </w:p>
  </w:endnote>
  <w:endnote w:type="continuationSeparator" w:id="0">
    <w:p w:rsidR="004C026F" w:rsidRDefault="004C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553" w:rsidRDefault="00556C2D">
    <w:pPr>
      <w:pStyle w:val="Piedepgina"/>
      <w:jc w:val="center"/>
    </w:pPr>
    <w:r>
      <w:t>____</w:t>
    </w:r>
    <w:r w:rsidR="006A4553">
      <w:t xml:space="preserve">_________________________________________________________________________________ </w:t>
    </w:r>
  </w:p>
  <w:p w:rsidR="00A970CE" w:rsidRDefault="00A970CE" w:rsidP="006A4553">
    <w:pPr>
      <w:pStyle w:val="Piedepgina"/>
      <w:jc w:val="center"/>
      <w:rPr>
        <w:rStyle w:val="Nmerodepgina"/>
        <w:rFonts w:ascii="Arial Narrow" w:hAnsi="Arial Narrow"/>
        <w:sz w:val="17"/>
        <w:szCs w:val="17"/>
      </w:rPr>
    </w:pPr>
    <w:r>
      <w:rPr>
        <w:rStyle w:val="Nmerodepgina"/>
        <w:rFonts w:ascii="Arial Narrow" w:hAnsi="Arial Narrow"/>
        <w:sz w:val="17"/>
        <w:szCs w:val="17"/>
      </w:rPr>
      <w:t>CONVENIO DE COLABORACIÓN ACADÉMICA EN MATERIA DE CICLOS CLÍNICOS, INTERNADO DE PREGRADO Y POSGRADO</w:t>
    </w:r>
  </w:p>
  <w:p w:rsidR="006A4553" w:rsidRDefault="006A4553" w:rsidP="006A4553">
    <w:pPr>
      <w:pStyle w:val="Piedepgina"/>
      <w:jc w:val="center"/>
      <w:rPr>
        <w:rStyle w:val="Nmerodepgina"/>
        <w:rFonts w:ascii="Arial Narrow" w:hAnsi="Arial Narrow"/>
        <w:sz w:val="17"/>
        <w:szCs w:val="17"/>
      </w:rPr>
    </w:pPr>
    <w:r w:rsidRPr="00D90453">
      <w:rPr>
        <w:rStyle w:val="Nmerodepgina"/>
        <w:rFonts w:ascii="Arial Narrow" w:hAnsi="Arial Narrow"/>
        <w:sz w:val="17"/>
        <w:szCs w:val="17"/>
      </w:rPr>
      <w:t xml:space="preserve">Instituto de Seguridad y Servicios Sociales de los Trabajadores del Estado </w:t>
    </w:r>
    <w:r w:rsidR="00D90453" w:rsidRPr="00D90453">
      <w:rPr>
        <w:rStyle w:val="Nmerodepgina"/>
        <w:rFonts w:ascii="Arial Narrow" w:hAnsi="Arial Narrow"/>
        <w:sz w:val="17"/>
        <w:szCs w:val="17"/>
      </w:rPr>
      <w:t>–</w:t>
    </w:r>
    <w:r w:rsidRPr="00D90453">
      <w:rPr>
        <w:rStyle w:val="Nmerodepgina"/>
        <w:rFonts w:ascii="Arial Narrow" w:hAnsi="Arial Narrow"/>
        <w:sz w:val="17"/>
        <w:szCs w:val="17"/>
      </w:rPr>
      <w:t xml:space="preserve"> </w:t>
    </w:r>
    <w:r w:rsidR="002C6553">
      <w:rPr>
        <w:rStyle w:val="Nmerodepgina"/>
        <w:rFonts w:ascii="Arial Narrow" w:hAnsi="Arial Narrow"/>
        <w:sz w:val="17"/>
        <w:szCs w:val="17"/>
      </w:rPr>
      <w:t>Facultad</w:t>
    </w:r>
    <w:r w:rsidR="00D90453" w:rsidRPr="00D90453">
      <w:rPr>
        <w:rStyle w:val="Nmerodepgina"/>
        <w:rFonts w:ascii="Arial Narrow" w:hAnsi="Arial Narrow"/>
        <w:sz w:val="17"/>
        <w:szCs w:val="17"/>
      </w:rPr>
      <w:t xml:space="preserve"> </w:t>
    </w:r>
    <w:r w:rsidR="002C6553">
      <w:rPr>
        <w:rStyle w:val="Nmerodepgina"/>
        <w:rFonts w:ascii="Arial Narrow" w:hAnsi="Arial Narrow"/>
        <w:sz w:val="17"/>
        <w:szCs w:val="17"/>
      </w:rPr>
      <w:t xml:space="preserve">Mexicana </w:t>
    </w:r>
    <w:r w:rsidR="00D90453" w:rsidRPr="00D90453">
      <w:rPr>
        <w:rStyle w:val="Nmerodepgina"/>
        <w:rFonts w:ascii="Arial Narrow" w:hAnsi="Arial Narrow"/>
        <w:sz w:val="17"/>
        <w:szCs w:val="17"/>
      </w:rPr>
      <w:t>de Medicina</w:t>
    </w:r>
    <w:r w:rsidR="002C6553">
      <w:rPr>
        <w:rStyle w:val="Nmerodepgina"/>
        <w:rFonts w:ascii="Arial Narrow" w:hAnsi="Arial Narrow"/>
        <w:sz w:val="17"/>
        <w:szCs w:val="17"/>
      </w:rPr>
      <w:t xml:space="preserve">, </w:t>
    </w:r>
    <w:r w:rsidR="00D90453" w:rsidRPr="00D90453">
      <w:rPr>
        <w:rStyle w:val="Nmerodepgina"/>
        <w:rFonts w:ascii="Arial Narrow" w:hAnsi="Arial Narrow"/>
        <w:sz w:val="17"/>
        <w:szCs w:val="17"/>
      </w:rPr>
      <w:t>Universidad La Salle, A.</w:t>
    </w:r>
    <w:r w:rsidRPr="00D90453">
      <w:rPr>
        <w:rStyle w:val="Nmerodepgina"/>
        <w:rFonts w:ascii="Arial Narrow" w:hAnsi="Arial Narrow"/>
        <w:sz w:val="17"/>
        <w:szCs w:val="17"/>
      </w:rPr>
      <w:t>C.</w:t>
    </w:r>
  </w:p>
  <w:p w:rsidR="00B033E3" w:rsidRPr="00B033E3" w:rsidRDefault="00B033E3" w:rsidP="00B033E3">
    <w:pPr>
      <w:pStyle w:val="Piedepgina"/>
      <w:rPr>
        <w:rFonts w:ascii="Arial Narrow" w:hAnsi="Arial Narrow"/>
        <w:sz w:val="16"/>
        <w:szCs w:val="16"/>
      </w:rPr>
    </w:pPr>
    <w:r>
      <w:rPr>
        <w:rFonts w:ascii="Arial Narrow" w:hAnsi="Arial Narrow"/>
        <w:b/>
        <w:sz w:val="24"/>
        <w:szCs w:val="24"/>
      </w:rPr>
      <w:tab/>
    </w:r>
    <w:r w:rsidR="0012664B" w:rsidRPr="006A4553">
      <w:rPr>
        <w:rFonts w:ascii="Arial Narrow" w:hAnsi="Arial Narrow"/>
        <w:b/>
        <w:sz w:val="24"/>
        <w:szCs w:val="24"/>
      </w:rPr>
      <w:fldChar w:fldCharType="begin"/>
    </w:r>
    <w:r w:rsidR="006A4553" w:rsidRPr="006A4553">
      <w:rPr>
        <w:rFonts w:ascii="Arial Narrow" w:hAnsi="Arial Narrow"/>
        <w:b/>
      </w:rPr>
      <w:instrText>PAGE</w:instrText>
    </w:r>
    <w:r w:rsidR="0012664B" w:rsidRPr="006A4553">
      <w:rPr>
        <w:rFonts w:ascii="Arial Narrow" w:hAnsi="Arial Narrow"/>
        <w:b/>
        <w:sz w:val="24"/>
        <w:szCs w:val="24"/>
      </w:rPr>
      <w:fldChar w:fldCharType="separate"/>
    </w:r>
    <w:r w:rsidR="004A1D26">
      <w:rPr>
        <w:rFonts w:ascii="Arial Narrow" w:hAnsi="Arial Narrow"/>
        <w:b/>
        <w:noProof/>
      </w:rPr>
      <w:t>7</w:t>
    </w:r>
    <w:r w:rsidR="0012664B" w:rsidRPr="006A4553">
      <w:rPr>
        <w:rFonts w:ascii="Arial Narrow" w:hAnsi="Arial Narrow"/>
        <w:b/>
        <w:sz w:val="24"/>
        <w:szCs w:val="24"/>
      </w:rPr>
      <w:fldChar w:fldCharType="end"/>
    </w:r>
    <w:r w:rsidR="006A4553" w:rsidRPr="006A4553">
      <w:rPr>
        <w:rFonts w:ascii="Arial Narrow" w:hAnsi="Arial Narrow"/>
      </w:rPr>
      <w:t xml:space="preserve"> de </w:t>
    </w:r>
    <w:r w:rsidR="0012664B" w:rsidRPr="006A4553">
      <w:rPr>
        <w:rFonts w:ascii="Arial Narrow" w:hAnsi="Arial Narrow"/>
        <w:b/>
        <w:sz w:val="24"/>
        <w:szCs w:val="24"/>
      </w:rPr>
      <w:fldChar w:fldCharType="begin"/>
    </w:r>
    <w:r w:rsidR="006A4553" w:rsidRPr="006A4553">
      <w:rPr>
        <w:rFonts w:ascii="Arial Narrow" w:hAnsi="Arial Narrow"/>
        <w:b/>
      </w:rPr>
      <w:instrText>NUMPAGES</w:instrText>
    </w:r>
    <w:r w:rsidR="0012664B" w:rsidRPr="006A4553">
      <w:rPr>
        <w:rFonts w:ascii="Arial Narrow" w:hAnsi="Arial Narrow"/>
        <w:b/>
        <w:sz w:val="24"/>
        <w:szCs w:val="24"/>
      </w:rPr>
      <w:fldChar w:fldCharType="separate"/>
    </w:r>
    <w:r w:rsidR="004A1D26">
      <w:rPr>
        <w:rFonts w:ascii="Arial Narrow" w:hAnsi="Arial Narrow"/>
        <w:b/>
        <w:noProof/>
      </w:rPr>
      <w:t>8</w:t>
    </w:r>
    <w:r w:rsidR="0012664B" w:rsidRPr="006A4553">
      <w:rPr>
        <w:rFonts w:ascii="Arial Narrow" w:hAnsi="Arial Narrow"/>
        <w:b/>
        <w:sz w:val="24"/>
        <w:szCs w:val="24"/>
      </w:rPr>
      <w:fldChar w:fldCharType="end"/>
    </w:r>
    <w:r>
      <w:rPr>
        <w:rFonts w:ascii="Arial Narrow" w:hAnsi="Arial Narrow"/>
        <w:b/>
        <w:sz w:val="24"/>
        <w:szCs w:val="24"/>
      </w:rPr>
      <w:tab/>
    </w:r>
    <w:r w:rsidRPr="00B033E3">
      <w:rPr>
        <w:rFonts w:ascii="Arial Narrow" w:hAnsi="Arial Narrow"/>
        <w:sz w:val="16"/>
        <w:szCs w:val="16"/>
      </w:rPr>
      <w:t>PV/ULS4/L1CM3LS/</w:t>
    </w:r>
    <w:r>
      <w:rPr>
        <w:rFonts w:ascii="Arial Narrow" w:hAnsi="Arial Narrow"/>
        <w:sz w:val="16"/>
        <w:szCs w:val="16"/>
      </w:rPr>
      <w:t>09.13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26F" w:rsidRDefault="004C026F">
      <w:r>
        <w:separator/>
      </w:r>
    </w:p>
  </w:footnote>
  <w:footnote w:type="continuationSeparator" w:id="0">
    <w:p w:rsidR="004C026F" w:rsidRDefault="004C0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6CE" w:rsidRDefault="00B276CE">
    <w:pPr>
      <w:pStyle w:val="Encabezado"/>
    </w:pPr>
    <w:r>
      <w:rPr>
        <w:noProof/>
        <w:lang w:eastAsia="es-MX"/>
      </w:rPr>
      <w:drawing>
        <wp:anchor distT="0" distB="0" distL="114300" distR="114300" simplePos="0" relativeHeight="251658240" behindDoc="0" locked="0" layoutInCell="1" allowOverlap="1">
          <wp:simplePos x="0" y="0"/>
          <wp:positionH relativeFrom="column">
            <wp:posOffset>1905</wp:posOffset>
          </wp:positionH>
          <wp:positionV relativeFrom="paragraph">
            <wp:posOffset>0</wp:posOffset>
          </wp:positionV>
          <wp:extent cx="1031240" cy="796834"/>
          <wp:effectExtent l="0" t="0" r="0" b="3810"/>
          <wp:wrapThrough wrapText="bothSides">
            <wp:wrapPolygon edited="0">
              <wp:start x="0" y="0"/>
              <wp:lineTo x="0" y="21187"/>
              <wp:lineTo x="21148" y="21187"/>
              <wp:lineTo x="21148"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 Logo ISSSTE (Vertical Comple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1240" cy="796834"/>
                  </a:xfrm>
                  <a:prstGeom prst="rect">
                    <a:avLst/>
                  </a:prstGeom>
                </pic:spPr>
              </pic:pic>
            </a:graphicData>
          </a:graphic>
        </wp:anchor>
      </w:drawing>
    </w:r>
  </w:p>
  <w:p w:rsidR="00B276CE" w:rsidRDefault="00822CA3">
    <w:pPr>
      <w:pStyle w:val="Encabezado"/>
    </w:pPr>
    <w:r w:rsidRPr="004E131B">
      <w:rPr>
        <w:noProof/>
        <w:lang w:eastAsia="es-MX"/>
      </w:rPr>
      <w:drawing>
        <wp:anchor distT="0" distB="0" distL="114300" distR="114300" simplePos="0" relativeHeight="251660288" behindDoc="0" locked="0" layoutInCell="1" allowOverlap="1" wp14:anchorId="67E4DEA9" wp14:editId="523EF27A">
          <wp:simplePos x="0" y="0"/>
          <wp:positionH relativeFrom="column">
            <wp:posOffset>3977640</wp:posOffset>
          </wp:positionH>
          <wp:positionV relativeFrom="paragraph">
            <wp:posOffset>29845</wp:posOffset>
          </wp:positionV>
          <wp:extent cx="990600" cy="352425"/>
          <wp:effectExtent l="0" t="0" r="0" b="9525"/>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2" cstate="print">
                    <a:extLst>
                      <a:ext uri="{28A0092B-C50C-407E-A947-70E740481C1C}">
                        <a14:useLocalDpi xmlns:a14="http://schemas.microsoft.com/office/drawing/2010/main" val="0"/>
                      </a:ext>
                    </a:extLst>
                  </a:blip>
                  <a:srcRect t="33201" r="5900" b="33200"/>
                  <a:stretch/>
                </pic:blipFill>
                <pic:spPr>
                  <a:xfrm>
                    <a:off x="0" y="0"/>
                    <a:ext cx="990600" cy="352425"/>
                  </a:xfrm>
                  <a:prstGeom prst="rect">
                    <a:avLst/>
                  </a:prstGeom>
                </pic:spPr>
              </pic:pic>
            </a:graphicData>
          </a:graphic>
          <wp14:sizeRelH relativeFrom="page">
            <wp14:pctWidth>0</wp14:pctWidth>
          </wp14:sizeRelH>
          <wp14:sizeRelV relativeFrom="page">
            <wp14:pctHeight>0</wp14:pctHeight>
          </wp14:sizeRelV>
        </wp:anchor>
      </w:drawing>
    </w:r>
  </w:p>
  <w:p w:rsidR="00B276CE" w:rsidRDefault="00B276CE">
    <w:pPr>
      <w:pStyle w:val="Encabezado"/>
    </w:pPr>
  </w:p>
  <w:p w:rsidR="00B276CE" w:rsidRDefault="00B276CE">
    <w:pPr>
      <w:pStyle w:val="Encabezado"/>
    </w:pPr>
  </w:p>
  <w:p w:rsidR="00B276CE" w:rsidRDefault="00B276CE">
    <w:pPr>
      <w:pStyle w:val="Encabezado"/>
    </w:pPr>
  </w:p>
  <w:p w:rsidR="00B276CE" w:rsidRDefault="00B276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D49"/>
    <w:multiLevelType w:val="hybridMultilevel"/>
    <w:tmpl w:val="175EAFA0"/>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B17D2D"/>
    <w:multiLevelType w:val="hybridMultilevel"/>
    <w:tmpl w:val="F636243A"/>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FB0EE1"/>
    <w:multiLevelType w:val="hybridMultilevel"/>
    <w:tmpl w:val="09B4A8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543448A"/>
    <w:multiLevelType w:val="multilevel"/>
    <w:tmpl w:val="080A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59DD3C94"/>
    <w:multiLevelType w:val="multilevel"/>
    <w:tmpl w:val="08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5E943116"/>
    <w:multiLevelType w:val="hybridMultilevel"/>
    <w:tmpl w:val="9C04CCCC"/>
    <w:lvl w:ilvl="0" w:tplc="080A0011">
      <w:start w:val="1"/>
      <w:numFmt w:val="decimal"/>
      <w:lvlText w:val="%1)"/>
      <w:lvlJc w:val="left"/>
      <w:pPr>
        <w:tabs>
          <w:tab w:val="num" w:pos="720"/>
        </w:tabs>
        <w:ind w:left="720" w:hanging="360"/>
      </w:pPr>
      <w:rPr>
        <w:rFonts w:hint="default"/>
        <w:color w:val="auto"/>
      </w:rPr>
    </w:lvl>
    <w:lvl w:ilvl="1" w:tplc="45121360">
      <w:start w:val="2"/>
      <w:numFmt w:val="bullet"/>
      <w:lvlText w:val=""/>
      <w:lvlJc w:val="left"/>
      <w:pPr>
        <w:tabs>
          <w:tab w:val="num" w:pos="1655"/>
        </w:tabs>
        <w:ind w:left="1428"/>
      </w:pPr>
      <w:rPr>
        <w:rFonts w:ascii="Wingdings" w:hAnsi="Wingdings" w:hint="default"/>
        <w:color w:val="auto"/>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637D01AC"/>
    <w:multiLevelType w:val="multilevel"/>
    <w:tmpl w:val="EF5E6DB2"/>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9764EC"/>
    <w:multiLevelType w:val="hybridMultilevel"/>
    <w:tmpl w:val="03F636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7"/>
  </w:num>
  <w:num w:numId="7">
    <w:abstractNumId w:val="6"/>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AC"/>
    <w:rsid w:val="00003B06"/>
    <w:rsid w:val="00013235"/>
    <w:rsid w:val="000312A8"/>
    <w:rsid w:val="00077C35"/>
    <w:rsid w:val="000800A6"/>
    <w:rsid w:val="000A3613"/>
    <w:rsid w:val="000A4939"/>
    <w:rsid w:val="000B394C"/>
    <w:rsid w:val="000C5288"/>
    <w:rsid w:val="000D27C8"/>
    <w:rsid w:val="000D6FAE"/>
    <w:rsid w:val="000F0555"/>
    <w:rsid w:val="000F213B"/>
    <w:rsid w:val="001069D2"/>
    <w:rsid w:val="001105BF"/>
    <w:rsid w:val="00125707"/>
    <w:rsid w:val="0012664B"/>
    <w:rsid w:val="001310B4"/>
    <w:rsid w:val="0013180F"/>
    <w:rsid w:val="00143D98"/>
    <w:rsid w:val="00152B15"/>
    <w:rsid w:val="00180BDA"/>
    <w:rsid w:val="00190A98"/>
    <w:rsid w:val="001A0AE3"/>
    <w:rsid w:val="001C0A76"/>
    <w:rsid w:val="001C5496"/>
    <w:rsid w:val="001C59BD"/>
    <w:rsid w:val="001E4653"/>
    <w:rsid w:val="001E69D0"/>
    <w:rsid w:val="001E7990"/>
    <w:rsid w:val="00227ADA"/>
    <w:rsid w:val="0024131B"/>
    <w:rsid w:val="002474AA"/>
    <w:rsid w:val="00252C86"/>
    <w:rsid w:val="00261A18"/>
    <w:rsid w:val="00271B9A"/>
    <w:rsid w:val="002808DC"/>
    <w:rsid w:val="002956ED"/>
    <w:rsid w:val="00296C5E"/>
    <w:rsid w:val="002C5CA9"/>
    <w:rsid w:val="002C6553"/>
    <w:rsid w:val="002D7BCD"/>
    <w:rsid w:val="002F1186"/>
    <w:rsid w:val="00307DC9"/>
    <w:rsid w:val="00312FB9"/>
    <w:rsid w:val="0032592F"/>
    <w:rsid w:val="003272ED"/>
    <w:rsid w:val="003301F5"/>
    <w:rsid w:val="003315D7"/>
    <w:rsid w:val="00342FFD"/>
    <w:rsid w:val="00354D8A"/>
    <w:rsid w:val="00360C8C"/>
    <w:rsid w:val="00362318"/>
    <w:rsid w:val="00382BEE"/>
    <w:rsid w:val="003905E5"/>
    <w:rsid w:val="0039732B"/>
    <w:rsid w:val="003B0B6A"/>
    <w:rsid w:val="003E233E"/>
    <w:rsid w:val="003E5F4F"/>
    <w:rsid w:val="003F44FF"/>
    <w:rsid w:val="003F4BEB"/>
    <w:rsid w:val="00415749"/>
    <w:rsid w:val="00425922"/>
    <w:rsid w:val="0042675E"/>
    <w:rsid w:val="004268C8"/>
    <w:rsid w:val="00432D17"/>
    <w:rsid w:val="004352B6"/>
    <w:rsid w:val="00435DAE"/>
    <w:rsid w:val="00441F3D"/>
    <w:rsid w:val="0045011A"/>
    <w:rsid w:val="00453BB4"/>
    <w:rsid w:val="00475582"/>
    <w:rsid w:val="0049193D"/>
    <w:rsid w:val="00494624"/>
    <w:rsid w:val="004A1D26"/>
    <w:rsid w:val="004C026F"/>
    <w:rsid w:val="004D4564"/>
    <w:rsid w:val="004E1F26"/>
    <w:rsid w:val="0050278D"/>
    <w:rsid w:val="005057E9"/>
    <w:rsid w:val="005169BD"/>
    <w:rsid w:val="00521F5B"/>
    <w:rsid w:val="005300EB"/>
    <w:rsid w:val="005406CD"/>
    <w:rsid w:val="00553F8D"/>
    <w:rsid w:val="00556C2D"/>
    <w:rsid w:val="005575EF"/>
    <w:rsid w:val="00561034"/>
    <w:rsid w:val="00563322"/>
    <w:rsid w:val="0056622C"/>
    <w:rsid w:val="00566A1C"/>
    <w:rsid w:val="00582D3F"/>
    <w:rsid w:val="00583983"/>
    <w:rsid w:val="0059046C"/>
    <w:rsid w:val="005A2985"/>
    <w:rsid w:val="005A29A6"/>
    <w:rsid w:val="005B2BB9"/>
    <w:rsid w:val="005D1023"/>
    <w:rsid w:val="005D33C4"/>
    <w:rsid w:val="005D54F9"/>
    <w:rsid w:val="006057B9"/>
    <w:rsid w:val="00626E15"/>
    <w:rsid w:val="00643DF3"/>
    <w:rsid w:val="006618CD"/>
    <w:rsid w:val="00664EF0"/>
    <w:rsid w:val="0067082C"/>
    <w:rsid w:val="00673B0C"/>
    <w:rsid w:val="00684CB1"/>
    <w:rsid w:val="006A4553"/>
    <w:rsid w:val="006B0D1A"/>
    <w:rsid w:val="006D62CB"/>
    <w:rsid w:val="006E22D3"/>
    <w:rsid w:val="006F5C19"/>
    <w:rsid w:val="00704171"/>
    <w:rsid w:val="00706E13"/>
    <w:rsid w:val="007118B5"/>
    <w:rsid w:val="00714D25"/>
    <w:rsid w:val="00735324"/>
    <w:rsid w:val="007369FC"/>
    <w:rsid w:val="00736A7F"/>
    <w:rsid w:val="00737B67"/>
    <w:rsid w:val="00740C6A"/>
    <w:rsid w:val="00757276"/>
    <w:rsid w:val="0077522F"/>
    <w:rsid w:val="00786F6E"/>
    <w:rsid w:val="007D1C21"/>
    <w:rsid w:val="00810537"/>
    <w:rsid w:val="00822CA3"/>
    <w:rsid w:val="00823499"/>
    <w:rsid w:val="00830DAC"/>
    <w:rsid w:val="00843866"/>
    <w:rsid w:val="00846105"/>
    <w:rsid w:val="008478D5"/>
    <w:rsid w:val="00872A82"/>
    <w:rsid w:val="00874AA1"/>
    <w:rsid w:val="0088173B"/>
    <w:rsid w:val="00890A22"/>
    <w:rsid w:val="008C79B0"/>
    <w:rsid w:val="008D6476"/>
    <w:rsid w:val="008E5A2E"/>
    <w:rsid w:val="008E5CAB"/>
    <w:rsid w:val="008F0763"/>
    <w:rsid w:val="00915FA9"/>
    <w:rsid w:val="0092179D"/>
    <w:rsid w:val="0092554E"/>
    <w:rsid w:val="00927E3E"/>
    <w:rsid w:val="00937C4B"/>
    <w:rsid w:val="00952149"/>
    <w:rsid w:val="00971B63"/>
    <w:rsid w:val="0097529D"/>
    <w:rsid w:val="00980907"/>
    <w:rsid w:val="009857FF"/>
    <w:rsid w:val="00995A91"/>
    <w:rsid w:val="00995BBA"/>
    <w:rsid w:val="00997608"/>
    <w:rsid w:val="009D18C5"/>
    <w:rsid w:val="009E539C"/>
    <w:rsid w:val="009E7723"/>
    <w:rsid w:val="009F71A7"/>
    <w:rsid w:val="00A03324"/>
    <w:rsid w:val="00A27D4C"/>
    <w:rsid w:val="00A3020D"/>
    <w:rsid w:val="00A303AA"/>
    <w:rsid w:val="00A3538C"/>
    <w:rsid w:val="00A639BD"/>
    <w:rsid w:val="00A72A5D"/>
    <w:rsid w:val="00A82C03"/>
    <w:rsid w:val="00A910FB"/>
    <w:rsid w:val="00A970CE"/>
    <w:rsid w:val="00AA60F6"/>
    <w:rsid w:val="00AB74FD"/>
    <w:rsid w:val="00AC021C"/>
    <w:rsid w:val="00AE2A1C"/>
    <w:rsid w:val="00B033E3"/>
    <w:rsid w:val="00B14ABE"/>
    <w:rsid w:val="00B26AC4"/>
    <w:rsid w:val="00B276CE"/>
    <w:rsid w:val="00B31E29"/>
    <w:rsid w:val="00B42108"/>
    <w:rsid w:val="00B75474"/>
    <w:rsid w:val="00B76B61"/>
    <w:rsid w:val="00B81748"/>
    <w:rsid w:val="00B90CB4"/>
    <w:rsid w:val="00BA5319"/>
    <w:rsid w:val="00BA789D"/>
    <w:rsid w:val="00BB1DB2"/>
    <w:rsid w:val="00BB246F"/>
    <w:rsid w:val="00BB5E55"/>
    <w:rsid w:val="00BE002B"/>
    <w:rsid w:val="00C134F6"/>
    <w:rsid w:val="00C1442B"/>
    <w:rsid w:val="00C4548A"/>
    <w:rsid w:val="00C50D06"/>
    <w:rsid w:val="00C52DED"/>
    <w:rsid w:val="00C54382"/>
    <w:rsid w:val="00C566BD"/>
    <w:rsid w:val="00CA245F"/>
    <w:rsid w:val="00CA41D7"/>
    <w:rsid w:val="00CB25DB"/>
    <w:rsid w:val="00CC445E"/>
    <w:rsid w:val="00CD03DD"/>
    <w:rsid w:val="00CF78C3"/>
    <w:rsid w:val="00D2331C"/>
    <w:rsid w:val="00D255BA"/>
    <w:rsid w:val="00D26E5E"/>
    <w:rsid w:val="00D275CE"/>
    <w:rsid w:val="00D63C04"/>
    <w:rsid w:val="00D82928"/>
    <w:rsid w:val="00D865D5"/>
    <w:rsid w:val="00D90453"/>
    <w:rsid w:val="00D957AD"/>
    <w:rsid w:val="00DA5793"/>
    <w:rsid w:val="00DC3206"/>
    <w:rsid w:val="00DE0BFE"/>
    <w:rsid w:val="00E05F7B"/>
    <w:rsid w:val="00E1508E"/>
    <w:rsid w:val="00E21A78"/>
    <w:rsid w:val="00E238D5"/>
    <w:rsid w:val="00E73DF2"/>
    <w:rsid w:val="00E7733E"/>
    <w:rsid w:val="00E80AB9"/>
    <w:rsid w:val="00E853B3"/>
    <w:rsid w:val="00E87A8C"/>
    <w:rsid w:val="00E9307B"/>
    <w:rsid w:val="00E94F13"/>
    <w:rsid w:val="00E97722"/>
    <w:rsid w:val="00EA2CC8"/>
    <w:rsid w:val="00EB5B63"/>
    <w:rsid w:val="00EC4312"/>
    <w:rsid w:val="00EE153A"/>
    <w:rsid w:val="00EF2805"/>
    <w:rsid w:val="00F227C1"/>
    <w:rsid w:val="00F30EE0"/>
    <w:rsid w:val="00F31FF8"/>
    <w:rsid w:val="00F34479"/>
    <w:rsid w:val="00F42630"/>
    <w:rsid w:val="00F44626"/>
    <w:rsid w:val="00F61889"/>
    <w:rsid w:val="00F724C5"/>
    <w:rsid w:val="00F92F72"/>
    <w:rsid w:val="00F935C3"/>
    <w:rsid w:val="00F93E0C"/>
    <w:rsid w:val="00F96126"/>
    <w:rsid w:val="00FA0A96"/>
    <w:rsid w:val="00FA273E"/>
    <w:rsid w:val="00FA69D4"/>
    <w:rsid w:val="00FD000C"/>
    <w:rsid w:val="00FE1537"/>
    <w:rsid w:val="00FE4E90"/>
    <w:rsid w:val="00FF3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E0FA04-FBE4-42AA-94BC-2A247FC5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64B"/>
    <w:rPr>
      <w:lang w:eastAsia="es-ES"/>
    </w:rPr>
  </w:style>
  <w:style w:type="paragraph" w:styleId="Ttulo1">
    <w:name w:val="heading 1"/>
    <w:basedOn w:val="Normal"/>
    <w:next w:val="Normal"/>
    <w:qFormat/>
    <w:rsid w:val="0012664B"/>
    <w:pPr>
      <w:keepNext/>
      <w:jc w:val="center"/>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2664B"/>
    <w:pPr>
      <w:jc w:val="both"/>
    </w:pPr>
  </w:style>
  <w:style w:type="paragraph" w:styleId="Encabezado">
    <w:name w:val="header"/>
    <w:basedOn w:val="Normal"/>
    <w:rsid w:val="0012664B"/>
    <w:pPr>
      <w:tabs>
        <w:tab w:val="center" w:pos="4252"/>
        <w:tab w:val="right" w:pos="8504"/>
      </w:tabs>
    </w:pPr>
  </w:style>
  <w:style w:type="paragraph" w:styleId="Piedepgina">
    <w:name w:val="footer"/>
    <w:basedOn w:val="Normal"/>
    <w:link w:val="PiedepginaCar"/>
    <w:uiPriority w:val="99"/>
    <w:rsid w:val="0012664B"/>
    <w:pPr>
      <w:tabs>
        <w:tab w:val="center" w:pos="4252"/>
        <w:tab w:val="right" w:pos="8504"/>
      </w:tabs>
    </w:pPr>
  </w:style>
  <w:style w:type="character" w:styleId="Nmerodepgina">
    <w:name w:val="page number"/>
    <w:basedOn w:val="Fuentedeprrafopredeter"/>
    <w:rsid w:val="0012664B"/>
  </w:style>
  <w:style w:type="table" w:styleId="Tablaconcuadrcula">
    <w:name w:val="Table Grid"/>
    <w:basedOn w:val="Tablanormal"/>
    <w:rsid w:val="00C45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B1DB2"/>
    <w:rPr>
      <w:rFonts w:ascii="Tahoma" w:hAnsi="Tahoma" w:cs="Tahoma"/>
      <w:sz w:val="16"/>
      <w:szCs w:val="16"/>
    </w:rPr>
  </w:style>
  <w:style w:type="character" w:customStyle="1" w:styleId="TextoindependienteCar">
    <w:name w:val="Texto independiente Car"/>
    <w:link w:val="Textoindependiente"/>
    <w:locked/>
    <w:rsid w:val="003F4BEB"/>
    <w:rPr>
      <w:lang w:val="es-MX" w:eastAsia="es-ES" w:bidi="ar-SA"/>
    </w:rPr>
  </w:style>
  <w:style w:type="paragraph" w:styleId="Textonotapie">
    <w:name w:val="footnote text"/>
    <w:basedOn w:val="Normal"/>
    <w:link w:val="TextonotapieCar"/>
    <w:semiHidden/>
    <w:rsid w:val="00A27D4C"/>
    <w:rPr>
      <w:rFonts w:ascii="Cambria" w:hAnsi="Cambria"/>
      <w:sz w:val="24"/>
      <w:szCs w:val="24"/>
      <w:lang w:val="es-ES_tradnl" w:eastAsia="en-US"/>
    </w:rPr>
  </w:style>
  <w:style w:type="character" w:customStyle="1" w:styleId="TextonotapieCar">
    <w:name w:val="Texto nota pie Car"/>
    <w:link w:val="Textonotapie"/>
    <w:semiHidden/>
    <w:locked/>
    <w:rsid w:val="00A27D4C"/>
    <w:rPr>
      <w:rFonts w:ascii="Cambria" w:hAnsi="Cambria"/>
      <w:sz w:val="24"/>
      <w:szCs w:val="24"/>
      <w:lang w:val="es-ES_tradnl" w:eastAsia="en-US" w:bidi="ar-SA"/>
    </w:rPr>
  </w:style>
  <w:style w:type="paragraph" w:customStyle="1" w:styleId="Prrafodelista1">
    <w:name w:val="Párrafo de lista1"/>
    <w:basedOn w:val="Normal"/>
    <w:rsid w:val="00415749"/>
    <w:pPr>
      <w:ind w:left="720"/>
      <w:contextualSpacing/>
    </w:pPr>
    <w:rPr>
      <w:rFonts w:ascii="Cambria" w:hAnsi="Cambria"/>
      <w:sz w:val="24"/>
      <w:szCs w:val="24"/>
      <w:lang w:val="es-ES_tradnl" w:eastAsia="en-US"/>
    </w:rPr>
  </w:style>
  <w:style w:type="paragraph" w:styleId="Prrafodelista">
    <w:name w:val="List Paragraph"/>
    <w:basedOn w:val="Normal"/>
    <w:uiPriority w:val="34"/>
    <w:qFormat/>
    <w:rsid w:val="00BB5E55"/>
    <w:pPr>
      <w:ind w:left="720"/>
    </w:pPr>
    <w:rPr>
      <w:lang w:val="es-ES"/>
    </w:rPr>
  </w:style>
  <w:style w:type="character" w:customStyle="1" w:styleId="PiedepginaCar">
    <w:name w:val="Pie de página Car"/>
    <w:link w:val="Piedepgina"/>
    <w:uiPriority w:val="99"/>
    <w:rsid w:val="006A4553"/>
    <w:rPr>
      <w:lang w:val="es-MX" w:eastAsia="es-ES"/>
    </w:rPr>
  </w:style>
  <w:style w:type="paragraph" w:styleId="Textoindependiente2">
    <w:name w:val="Body Text 2"/>
    <w:basedOn w:val="Normal"/>
    <w:link w:val="Textoindependiente2Car"/>
    <w:rsid w:val="00296C5E"/>
    <w:pPr>
      <w:spacing w:after="120" w:line="480" w:lineRule="auto"/>
    </w:pPr>
  </w:style>
  <w:style w:type="character" w:customStyle="1" w:styleId="Textoindependiente2Car">
    <w:name w:val="Texto independiente 2 Car"/>
    <w:link w:val="Textoindependiente2"/>
    <w:rsid w:val="00296C5E"/>
    <w:rPr>
      <w:lang w:val="es-MX" w:eastAsia="es-ES"/>
    </w:rPr>
  </w:style>
  <w:style w:type="character" w:customStyle="1" w:styleId="apple-converted-space">
    <w:name w:val="apple-converted-space"/>
    <w:rsid w:val="00E1508E"/>
  </w:style>
  <w:style w:type="character" w:styleId="Textoennegrita">
    <w:name w:val="Strong"/>
    <w:uiPriority w:val="22"/>
    <w:qFormat/>
    <w:rsid w:val="004268C8"/>
    <w:rPr>
      <w:b/>
      <w:bCs/>
    </w:rPr>
  </w:style>
  <w:style w:type="paragraph" w:customStyle="1" w:styleId="Estilopredeterminado">
    <w:name w:val="Estilo predeterminado"/>
    <w:rsid w:val="005A29A6"/>
    <w:pPr>
      <w:suppressAutoHyphens/>
      <w:spacing w:after="160" w:line="256" w:lineRule="auto"/>
    </w:pPr>
    <w:rPr>
      <w:lang w:val="es-ES" w:eastAsia="es-ES"/>
    </w:rPr>
  </w:style>
  <w:style w:type="paragraph" w:customStyle="1" w:styleId="Cuerpodetexto">
    <w:name w:val="Cuerpo de texto"/>
    <w:basedOn w:val="Estilopredeterminado"/>
    <w:rsid w:val="005A29A6"/>
    <w:pPr>
      <w:spacing w:after="120"/>
      <w:jc w:val="both"/>
    </w:pPr>
  </w:style>
  <w:style w:type="paragraph" w:styleId="Sinespaciado">
    <w:name w:val="No Spacing"/>
    <w:rsid w:val="005A29A6"/>
    <w:pPr>
      <w:suppressAutoHyphens/>
      <w:spacing w:line="100" w:lineRule="atLeast"/>
    </w:pPr>
    <w:rPr>
      <w:rFonts w:ascii="Calibri" w:eastAsia="Lucida Sans Unicode"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84144">
      <w:bodyDiv w:val="1"/>
      <w:marLeft w:val="0"/>
      <w:marRight w:val="0"/>
      <w:marTop w:val="0"/>
      <w:marBottom w:val="0"/>
      <w:divBdr>
        <w:top w:val="none" w:sz="0" w:space="0" w:color="auto"/>
        <w:left w:val="none" w:sz="0" w:space="0" w:color="auto"/>
        <w:bottom w:val="none" w:sz="0" w:space="0" w:color="auto"/>
        <w:right w:val="none" w:sz="0" w:space="0" w:color="auto"/>
      </w:divBdr>
    </w:div>
    <w:div w:id="1149783361">
      <w:bodyDiv w:val="1"/>
      <w:marLeft w:val="0"/>
      <w:marRight w:val="0"/>
      <w:marTop w:val="0"/>
      <w:marBottom w:val="0"/>
      <w:divBdr>
        <w:top w:val="none" w:sz="0" w:space="0" w:color="auto"/>
        <w:left w:val="none" w:sz="0" w:space="0" w:color="auto"/>
        <w:bottom w:val="none" w:sz="0" w:space="0" w:color="auto"/>
        <w:right w:val="none" w:sz="0" w:space="0" w:color="auto"/>
      </w:divBdr>
      <w:divsChild>
        <w:div w:id="2052458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458873">
              <w:marLeft w:val="0"/>
              <w:marRight w:val="0"/>
              <w:marTop w:val="0"/>
              <w:marBottom w:val="0"/>
              <w:divBdr>
                <w:top w:val="none" w:sz="0" w:space="0" w:color="auto"/>
                <w:left w:val="none" w:sz="0" w:space="0" w:color="auto"/>
                <w:bottom w:val="none" w:sz="0" w:space="0" w:color="auto"/>
                <w:right w:val="none" w:sz="0" w:space="0" w:color="auto"/>
              </w:divBdr>
              <w:divsChild>
                <w:div w:id="1185948417">
                  <w:marLeft w:val="0"/>
                  <w:marRight w:val="0"/>
                  <w:marTop w:val="0"/>
                  <w:marBottom w:val="0"/>
                  <w:divBdr>
                    <w:top w:val="none" w:sz="0" w:space="0" w:color="auto"/>
                    <w:left w:val="none" w:sz="0" w:space="0" w:color="auto"/>
                    <w:bottom w:val="none" w:sz="0" w:space="0" w:color="auto"/>
                    <w:right w:val="none" w:sz="0" w:space="0" w:color="auto"/>
                  </w:divBdr>
                  <w:divsChild>
                    <w:div w:id="38676032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158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72F4A-AE82-427F-A17C-64A5BB3C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3555</Words>
  <Characters>19555</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NÚMERO DE REGISTRO:</vt:lpstr>
    </vt:vector>
  </TitlesOfParts>
  <Company>I.S.S.S.T.E.</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NÚMERO DE REGISTRO:</dc:title>
  <dc:subject/>
  <dc:creator>Lic. Mónica E. Loaeza S.</dc:creator>
  <cp:keywords/>
  <dc:description/>
  <cp:lastModifiedBy>Jessica Zaragoza</cp:lastModifiedBy>
  <cp:revision>2</cp:revision>
  <cp:lastPrinted>2019-05-23T17:03:00Z</cp:lastPrinted>
  <dcterms:created xsi:type="dcterms:W3CDTF">2019-08-15T19:22:00Z</dcterms:created>
  <dcterms:modified xsi:type="dcterms:W3CDTF">2019-08-15T19:22:00Z</dcterms:modified>
</cp:coreProperties>
</file>